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06867" w14:textId="77777777" w:rsidR="0015604E" w:rsidRPr="00C63FFA" w:rsidRDefault="0015604E">
      <w:pPr>
        <w:pStyle w:val="Textoindependiente"/>
        <w:spacing w:before="53"/>
        <w:ind w:left="0"/>
        <w:jc w:val="left"/>
        <w:rPr>
          <w:rFonts w:ascii="Arial" w:hAnsi="Arial" w:cs="Arial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389"/>
      </w:tblGrid>
      <w:tr w:rsidR="0015604E" w:rsidRPr="00C63FFA" w14:paraId="7620686C" w14:textId="77777777">
        <w:trPr>
          <w:trHeight w:val="1010"/>
        </w:trPr>
        <w:tc>
          <w:tcPr>
            <w:tcW w:w="1963" w:type="dxa"/>
          </w:tcPr>
          <w:p w14:paraId="76206868" w14:textId="77777777" w:rsidR="0015604E" w:rsidRPr="00C63FFA" w:rsidRDefault="00866CAD">
            <w:pPr>
              <w:pStyle w:val="TableParagraph"/>
              <w:ind w:right="102"/>
              <w:rPr>
                <w:rFonts w:ascii="Arial" w:hAnsi="Arial" w:cs="Arial"/>
                <w:b/>
              </w:rPr>
            </w:pPr>
            <w:r w:rsidRPr="00C63FFA">
              <w:rPr>
                <w:rFonts w:ascii="Arial" w:hAnsi="Arial" w:cs="Arial"/>
                <w:b/>
                <w:spacing w:val="-2"/>
              </w:rPr>
              <w:t xml:space="preserve">Descripción </w:t>
            </w:r>
            <w:r w:rsidRPr="00C63FFA">
              <w:rPr>
                <w:rFonts w:ascii="Arial" w:hAnsi="Arial" w:cs="Arial"/>
                <w:b/>
              </w:rPr>
              <w:t>corta</w:t>
            </w:r>
            <w:r w:rsidRPr="00C63FFA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C63FFA">
              <w:rPr>
                <w:rFonts w:ascii="Arial" w:hAnsi="Arial" w:cs="Arial"/>
                <w:b/>
              </w:rPr>
              <w:t>del</w:t>
            </w:r>
            <w:r w:rsidRPr="00C63FFA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C63FFA">
              <w:rPr>
                <w:rFonts w:ascii="Arial" w:hAnsi="Arial" w:cs="Arial"/>
                <w:b/>
              </w:rPr>
              <w:t xml:space="preserve">bien </w:t>
            </w:r>
            <w:r w:rsidRPr="00C63FFA">
              <w:rPr>
                <w:rFonts w:ascii="Arial" w:hAnsi="Arial" w:cs="Arial"/>
                <w:b/>
                <w:spacing w:val="-2"/>
              </w:rPr>
              <w:t>(descripción</w:t>
            </w:r>
          </w:p>
          <w:p w14:paraId="76206869" w14:textId="77777777" w:rsidR="0015604E" w:rsidRPr="00C63FFA" w:rsidRDefault="00866CAD">
            <w:pPr>
              <w:pStyle w:val="TableParagraph"/>
              <w:spacing w:line="231" w:lineRule="exact"/>
              <w:rPr>
                <w:rFonts w:ascii="Arial" w:hAnsi="Arial" w:cs="Arial"/>
                <w:b/>
              </w:rPr>
            </w:pPr>
            <w:r w:rsidRPr="00C63FFA">
              <w:rPr>
                <w:rFonts w:ascii="Arial" w:hAnsi="Arial" w:cs="Arial"/>
                <w:b/>
                <w:spacing w:val="-2"/>
              </w:rPr>
              <w:t>general)</w:t>
            </w:r>
          </w:p>
        </w:tc>
        <w:tc>
          <w:tcPr>
            <w:tcW w:w="7389" w:type="dxa"/>
          </w:tcPr>
          <w:p w14:paraId="7620686A" w14:textId="77777777" w:rsidR="0015604E" w:rsidRPr="00C63FFA" w:rsidRDefault="0015604E">
            <w:pPr>
              <w:pStyle w:val="TableParagraph"/>
              <w:spacing w:before="160"/>
              <w:ind w:left="0"/>
              <w:rPr>
                <w:rFonts w:ascii="Arial" w:hAnsi="Arial" w:cs="Arial"/>
                <w:sz w:val="20"/>
              </w:rPr>
            </w:pPr>
          </w:p>
          <w:p w14:paraId="7620686B" w14:textId="77777777" w:rsidR="0015604E" w:rsidRPr="00C63FFA" w:rsidRDefault="00866CAD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C63FFA">
              <w:rPr>
                <w:rFonts w:ascii="Arial" w:hAnsi="Arial" w:cs="Arial"/>
                <w:b/>
                <w:sz w:val="20"/>
              </w:rPr>
              <w:t>PATRULLA</w:t>
            </w:r>
            <w:r w:rsidRPr="00C63FF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z w:val="20"/>
              </w:rPr>
              <w:t>PICK</w:t>
            </w:r>
            <w:r w:rsidRPr="00C63FF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z w:val="20"/>
              </w:rPr>
              <w:t>UP</w:t>
            </w:r>
            <w:r w:rsidRPr="00C63FF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z w:val="20"/>
              </w:rPr>
              <w:t>MEDIANA</w:t>
            </w:r>
            <w:r w:rsidRPr="00C63F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z w:val="20"/>
              </w:rPr>
              <w:t>DOBLE</w:t>
            </w:r>
            <w:r w:rsidRPr="00C63F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z w:val="20"/>
              </w:rPr>
              <w:t>CAB</w:t>
            </w:r>
            <w:r w:rsidRPr="00C63FF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pacing w:val="-5"/>
                <w:sz w:val="20"/>
              </w:rPr>
              <w:t>4X2</w:t>
            </w:r>
          </w:p>
        </w:tc>
      </w:tr>
      <w:tr w:rsidR="0015604E" w:rsidRPr="00C63FFA" w14:paraId="76206894" w14:textId="77777777">
        <w:trPr>
          <w:trHeight w:val="10431"/>
        </w:trPr>
        <w:tc>
          <w:tcPr>
            <w:tcW w:w="1963" w:type="dxa"/>
          </w:tcPr>
          <w:p w14:paraId="7620686D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6E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6F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0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1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2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3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4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5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6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7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8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9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A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B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C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D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7620687E" w14:textId="77777777" w:rsidR="0015604E" w:rsidRPr="00C63FFA" w:rsidRDefault="0015604E">
            <w:pPr>
              <w:pStyle w:val="TableParagraph"/>
              <w:spacing w:before="158"/>
              <w:ind w:left="0"/>
              <w:rPr>
                <w:rFonts w:ascii="Arial" w:hAnsi="Arial" w:cs="Arial"/>
              </w:rPr>
            </w:pPr>
          </w:p>
          <w:p w14:paraId="7620687F" w14:textId="77777777" w:rsidR="0015604E" w:rsidRPr="00C63FFA" w:rsidRDefault="00866CAD">
            <w:pPr>
              <w:pStyle w:val="TableParagraph"/>
              <w:ind w:right="102"/>
              <w:rPr>
                <w:rFonts w:ascii="Arial" w:hAnsi="Arial" w:cs="Arial"/>
                <w:b/>
              </w:rPr>
            </w:pPr>
            <w:r w:rsidRPr="00C63FFA">
              <w:rPr>
                <w:rFonts w:ascii="Arial" w:hAnsi="Arial" w:cs="Arial"/>
                <w:b/>
                <w:spacing w:val="-2"/>
              </w:rPr>
              <w:t xml:space="preserve">Descripción </w:t>
            </w:r>
            <w:r w:rsidRPr="00C63FFA">
              <w:rPr>
                <w:rFonts w:ascii="Arial" w:hAnsi="Arial" w:cs="Arial"/>
                <w:b/>
              </w:rPr>
              <w:t xml:space="preserve">larga del bien </w:t>
            </w:r>
            <w:r w:rsidRPr="00C63FFA">
              <w:rPr>
                <w:rFonts w:ascii="Arial" w:hAnsi="Arial" w:cs="Arial"/>
                <w:b/>
                <w:spacing w:val="-2"/>
              </w:rPr>
              <w:t>(</w:t>
            </w:r>
            <w:proofErr w:type="spellStart"/>
            <w:r w:rsidRPr="00C63FFA">
              <w:rPr>
                <w:rFonts w:ascii="Arial" w:hAnsi="Arial" w:cs="Arial"/>
                <w:b/>
                <w:spacing w:val="-2"/>
              </w:rPr>
              <w:t>Especificacione</w:t>
            </w:r>
            <w:proofErr w:type="spellEnd"/>
            <w:r w:rsidRPr="00C63FF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3FFA">
              <w:rPr>
                <w:rFonts w:ascii="Arial" w:hAnsi="Arial" w:cs="Arial"/>
                <w:b/>
              </w:rPr>
              <w:t>s técnicas).</w:t>
            </w:r>
          </w:p>
        </w:tc>
        <w:tc>
          <w:tcPr>
            <w:tcW w:w="7389" w:type="dxa"/>
          </w:tcPr>
          <w:p w14:paraId="76206880" w14:textId="77777777" w:rsidR="0015604E" w:rsidRPr="00C63FFA" w:rsidRDefault="00866CAD">
            <w:pPr>
              <w:pStyle w:val="TableParagraph"/>
              <w:spacing w:before="3"/>
              <w:rPr>
                <w:rFonts w:ascii="Arial" w:hAnsi="Arial" w:cs="Arial"/>
                <w:b/>
                <w:sz w:val="20"/>
              </w:rPr>
            </w:pPr>
            <w:r w:rsidRPr="00C63FFA">
              <w:rPr>
                <w:rFonts w:ascii="Arial" w:hAnsi="Arial" w:cs="Arial"/>
                <w:b/>
                <w:spacing w:val="-2"/>
                <w:w w:val="95"/>
                <w:sz w:val="20"/>
              </w:rPr>
              <w:t>EQUIPAMIENTO:</w:t>
            </w:r>
          </w:p>
          <w:p w14:paraId="76206881" w14:textId="77777777" w:rsidR="0015604E" w:rsidRPr="00C63FFA" w:rsidRDefault="0015604E">
            <w:pPr>
              <w:pStyle w:val="TableParagraph"/>
              <w:spacing w:before="18"/>
              <w:ind w:left="0"/>
              <w:rPr>
                <w:rFonts w:ascii="Arial" w:hAnsi="Arial" w:cs="Arial"/>
                <w:sz w:val="20"/>
              </w:rPr>
            </w:pPr>
          </w:p>
          <w:p w14:paraId="76206882" w14:textId="77777777" w:rsidR="0015604E" w:rsidRPr="00C63FFA" w:rsidRDefault="00866CAD">
            <w:pPr>
              <w:pStyle w:val="TableParagraph"/>
              <w:spacing w:before="1"/>
              <w:rPr>
                <w:rFonts w:ascii="Arial" w:hAnsi="Arial" w:cs="Arial"/>
                <w:b/>
                <w:sz w:val="20"/>
              </w:rPr>
            </w:pPr>
            <w:r w:rsidRPr="00C63FFA">
              <w:rPr>
                <w:rFonts w:ascii="Arial" w:hAnsi="Arial" w:cs="Arial"/>
                <w:b/>
                <w:w w:val="90"/>
                <w:sz w:val="20"/>
              </w:rPr>
              <w:t>TORRETA</w:t>
            </w:r>
            <w:r w:rsidRPr="00C63FFA">
              <w:rPr>
                <w:rFonts w:ascii="Arial" w:hAnsi="Arial" w:cs="Arial"/>
                <w:b/>
                <w:spacing w:val="3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CON</w:t>
            </w:r>
            <w:r w:rsidRPr="00C63FFA">
              <w:rPr>
                <w:rFonts w:ascii="Arial" w:hAnsi="Arial" w:cs="Arial"/>
                <w:b/>
                <w:spacing w:val="3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TECNOLOGÍA</w:t>
            </w:r>
            <w:r w:rsidRPr="00C63FFA">
              <w:rPr>
                <w:rFonts w:ascii="Arial" w:hAnsi="Arial" w:cs="Arial"/>
                <w:b/>
                <w:spacing w:val="2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pacing w:val="-5"/>
                <w:w w:val="90"/>
                <w:sz w:val="20"/>
              </w:rPr>
              <w:t>LED</w:t>
            </w:r>
          </w:p>
          <w:p w14:paraId="76206883" w14:textId="77777777" w:rsidR="0015604E" w:rsidRPr="00C63FFA" w:rsidRDefault="00866CAD">
            <w:pPr>
              <w:pStyle w:val="TableParagraph"/>
              <w:spacing w:before="2" w:line="242" w:lineRule="auto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Barra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luces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(torreta)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un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nivel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perfil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bajo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tecnología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100%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 base de leds.</w:t>
            </w:r>
          </w:p>
          <w:p w14:paraId="76206884" w14:textId="77777777" w:rsidR="0015604E" w:rsidRPr="00C63FFA" w:rsidRDefault="00866CAD">
            <w:pPr>
              <w:pStyle w:val="TableParagraph"/>
              <w:spacing w:line="244" w:lineRule="auto"/>
              <w:ind w:right="434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4"/>
                <w:sz w:val="20"/>
              </w:rPr>
              <w:t>Estructura.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-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base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de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la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torreta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en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una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sola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pieza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de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aluminio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 xml:space="preserve">extruido. </w:t>
            </w:r>
            <w:r w:rsidRPr="00C63FFA">
              <w:rPr>
                <w:rFonts w:ascii="Arial" w:hAnsi="Arial" w:cs="Arial"/>
                <w:sz w:val="20"/>
              </w:rPr>
              <w:t>La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base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torreta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soporta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todos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los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componentes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proofErr w:type="gramStart"/>
            <w:r w:rsidRPr="00C63FFA">
              <w:rPr>
                <w:rFonts w:ascii="Arial" w:hAnsi="Arial" w:cs="Arial"/>
                <w:sz w:val="20"/>
              </w:rPr>
              <w:t>la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misma</w:t>
            </w:r>
            <w:proofErr w:type="gramEnd"/>
            <w:r w:rsidRPr="00C63FFA">
              <w:rPr>
                <w:rFonts w:ascii="Arial" w:hAnsi="Arial" w:cs="Arial"/>
                <w:sz w:val="20"/>
              </w:rPr>
              <w:t>.</w:t>
            </w:r>
          </w:p>
          <w:p w14:paraId="76206885" w14:textId="77777777" w:rsidR="0015604E" w:rsidRPr="00C63FFA" w:rsidRDefault="00866CAD">
            <w:pPr>
              <w:pStyle w:val="TableParagraph"/>
              <w:spacing w:line="242" w:lineRule="auto"/>
              <w:ind w:right="104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2"/>
                <w:sz w:val="20"/>
              </w:rPr>
              <w:t>El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montaje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y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sellado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los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domos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exteriores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sobre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la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base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anterior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 xml:space="preserve">sobre </w:t>
            </w:r>
            <w:r w:rsidRPr="00C63FFA">
              <w:rPr>
                <w:rFonts w:ascii="Arial" w:hAnsi="Arial" w:cs="Arial"/>
                <w:sz w:val="20"/>
              </w:rPr>
              <w:t>un empaque de poliuretano, para impedir el paso polvo, humedad o cualquier agente externo.</w:t>
            </w:r>
          </w:p>
          <w:p w14:paraId="76206886" w14:textId="77777777" w:rsidR="0015604E" w:rsidRPr="00C63FFA" w:rsidRDefault="00866CAD">
            <w:pPr>
              <w:pStyle w:val="TableParagraph"/>
              <w:spacing w:line="242" w:lineRule="auto"/>
              <w:ind w:right="101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4"/>
                <w:sz w:val="20"/>
              </w:rPr>
              <w:t>Cada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uno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de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los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domos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asegurados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a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la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base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por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tornillos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inoxidables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 xml:space="preserve">para </w:t>
            </w:r>
            <w:r w:rsidRPr="00C63FFA">
              <w:rPr>
                <w:rFonts w:ascii="Arial" w:hAnsi="Arial" w:cs="Arial"/>
                <w:sz w:val="20"/>
              </w:rPr>
              <w:t>garantizar que no se desprendan con la presión del aire o la vibración propia de la unidad.</w:t>
            </w:r>
          </w:p>
          <w:p w14:paraId="76206887" w14:textId="77777777" w:rsidR="0015604E" w:rsidRPr="00C63FFA" w:rsidRDefault="00866CAD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2"/>
                <w:sz w:val="20"/>
              </w:rPr>
              <w:t>No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se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admite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la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sujeción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los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domos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grapas.</w:t>
            </w:r>
          </w:p>
          <w:p w14:paraId="76206888" w14:textId="77777777" w:rsidR="0015604E" w:rsidRPr="00C63FFA" w:rsidRDefault="00866CAD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C63FFA">
              <w:rPr>
                <w:rFonts w:ascii="Arial" w:hAnsi="Arial" w:cs="Arial"/>
                <w:b/>
                <w:spacing w:val="-6"/>
                <w:sz w:val="20"/>
              </w:rPr>
              <w:t>Dimensiones</w:t>
            </w:r>
            <w:r w:rsidRPr="00C63FF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pacing w:val="-6"/>
                <w:sz w:val="20"/>
              </w:rPr>
              <w:t>máximas:</w:t>
            </w:r>
            <w:r w:rsidRPr="00C63F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pacing w:val="-6"/>
                <w:sz w:val="20"/>
              </w:rPr>
              <w:t>largo:</w:t>
            </w:r>
            <w:r w:rsidRPr="00C63F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pacing w:val="-6"/>
                <w:sz w:val="20"/>
              </w:rPr>
              <w:t>44”,</w:t>
            </w:r>
            <w:r w:rsidRPr="00C63F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pacing w:val="-6"/>
                <w:sz w:val="20"/>
              </w:rPr>
              <w:t>ancho:</w:t>
            </w:r>
            <w:r w:rsidRPr="00C63F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pacing w:val="-6"/>
                <w:sz w:val="20"/>
              </w:rPr>
              <w:t>13.5”, alto:</w:t>
            </w:r>
            <w:r w:rsidRPr="00C63F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pacing w:val="-6"/>
                <w:sz w:val="20"/>
              </w:rPr>
              <w:t>2.5”.</w:t>
            </w:r>
          </w:p>
          <w:p w14:paraId="76206889" w14:textId="77777777" w:rsidR="0015604E" w:rsidRPr="00C63FFA" w:rsidRDefault="00866CAD">
            <w:pPr>
              <w:pStyle w:val="TableParagraph"/>
              <w:spacing w:line="242" w:lineRule="auto"/>
              <w:ind w:right="105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4"/>
                <w:sz w:val="20"/>
              </w:rPr>
              <w:t>Los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colores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de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los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domos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exteriores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de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la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torreta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en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color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cristal,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azul,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 xml:space="preserve">rojo </w:t>
            </w:r>
            <w:r w:rsidRPr="00C63FFA">
              <w:rPr>
                <w:rFonts w:ascii="Arial" w:hAnsi="Arial" w:cs="Arial"/>
                <w:sz w:val="20"/>
              </w:rPr>
              <w:t>o negro, con recubrimiento especial dedicado para protección contra rayos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UV,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decoloración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y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mayor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resistencia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impactos.</w:t>
            </w:r>
          </w:p>
          <w:p w14:paraId="7620688A" w14:textId="77777777" w:rsidR="0015604E" w:rsidRPr="00C63FFA" w:rsidRDefault="00866CAD">
            <w:pPr>
              <w:pStyle w:val="TableParagraph"/>
              <w:ind w:right="96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2"/>
                <w:sz w:val="20"/>
              </w:rPr>
              <w:t>Insertos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color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en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policarbonato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alta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resistencia,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ubicados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al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 xml:space="preserve">interior </w:t>
            </w:r>
            <w:r w:rsidRPr="00C63FFA">
              <w:rPr>
                <w:rFonts w:ascii="Arial" w:hAnsi="Arial" w:cs="Arial"/>
                <w:sz w:val="20"/>
              </w:rPr>
              <w:t xml:space="preserve">de los domos, instalados en cada lámpara </w:t>
            </w:r>
            <w:proofErr w:type="gramStart"/>
            <w:r w:rsidRPr="00C63FFA">
              <w:rPr>
                <w:rFonts w:ascii="Arial" w:hAnsi="Arial" w:cs="Arial"/>
                <w:sz w:val="20"/>
              </w:rPr>
              <w:t>de acuerdo al</w:t>
            </w:r>
            <w:proofErr w:type="gramEnd"/>
            <w:r w:rsidRPr="00C63FFA">
              <w:rPr>
                <w:rFonts w:ascii="Arial" w:hAnsi="Arial" w:cs="Arial"/>
                <w:sz w:val="20"/>
              </w:rPr>
              <w:t xml:space="preserve"> color de </w:t>
            </w:r>
            <w:proofErr w:type="gramStart"/>
            <w:r w:rsidRPr="00C63FFA">
              <w:rPr>
                <w:rFonts w:ascii="Arial" w:hAnsi="Arial" w:cs="Arial"/>
                <w:sz w:val="20"/>
              </w:rPr>
              <w:t>la misma</w:t>
            </w:r>
            <w:proofErr w:type="gramEnd"/>
            <w:r w:rsidRPr="00C63FFA">
              <w:rPr>
                <w:rFonts w:ascii="Arial" w:hAnsi="Arial" w:cs="Arial"/>
                <w:sz w:val="20"/>
              </w:rPr>
              <w:t>, para denotar presencia aún con las lámparas apagadas, en el caso</w:t>
            </w:r>
            <w:r w:rsidRPr="00C63F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que</w:t>
            </w:r>
            <w:r w:rsidRPr="00C63F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los</w:t>
            </w:r>
            <w:r w:rsidRPr="00C63F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domos sean</w:t>
            </w:r>
            <w:r w:rsidRPr="00C63FF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color</w:t>
            </w:r>
            <w:r w:rsidRPr="00C63F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cristal.</w:t>
            </w:r>
          </w:p>
          <w:p w14:paraId="7620688B" w14:textId="77777777" w:rsidR="0015604E" w:rsidRPr="00C63FFA" w:rsidRDefault="00866CAD">
            <w:pPr>
              <w:pStyle w:val="TableParagraph"/>
              <w:spacing w:before="6" w:line="244" w:lineRule="auto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Soportes</w:t>
            </w:r>
            <w:r w:rsidRPr="00C63FFA">
              <w:rPr>
                <w:rFonts w:ascii="Arial" w:hAnsi="Arial" w:cs="Arial"/>
                <w:spacing w:val="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montaje</w:t>
            </w:r>
            <w:r w:rsidRPr="00C63FFA">
              <w:rPr>
                <w:rFonts w:ascii="Arial" w:hAnsi="Arial" w:cs="Arial"/>
                <w:spacing w:val="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ajustable</w:t>
            </w:r>
            <w:r w:rsidRPr="00C63FFA">
              <w:rPr>
                <w:rFonts w:ascii="Arial" w:hAnsi="Arial" w:cs="Arial"/>
                <w:spacing w:val="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nylon</w:t>
            </w:r>
            <w:r w:rsidRPr="00C63FFA">
              <w:rPr>
                <w:rFonts w:ascii="Arial" w:hAnsi="Arial" w:cs="Arial"/>
                <w:spacing w:val="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irrompibles</w:t>
            </w:r>
            <w:r w:rsidRPr="00C63FFA">
              <w:rPr>
                <w:rFonts w:ascii="Arial" w:hAnsi="Arial" w:cs="Arial"/>
                <w:spacing w:val="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y</w:t>
            </w:r>
            <w:r w:rsidRPr="00C63FFA">
              <w:rPr>
                <w:rFonts w:ascii="Arial" w:hAnsi="Arial" w:cs="Arial"/>
                <w:spacing w:val="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resistentes</w:t>
            </w:r>
            <w:r w:rsidRPr="00C63FFA">
              <w:rPr>
                <w:rFonts w:ascii="Arial" w:hAnsi="Arial" w:cs="Arial"/>
                <w:spacing w:val="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</w:t>
            </w:r>
            <w:r w:rsidRPr="00C63FFA">
              <w:rPr>
                <w:rFonts w:ascii="Arial" w:hAnsi="Arial" w:cs="Arial"/>
                <w:spacing w:val="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 xml:space="preserve">la </w:t>
            </w:r>
            <w:r w:rsidRPr="00C63FFA">
              <w:rPr>
                <w:rFonts w:ascii="Arial" w:hAnsi="Arial" w:cs="Arial"/>
                <w:spacing w:val="-2"/>
                <w:sz w:val="20"/>
              </w:rPr>
              <w:t>vibración.</w:t>
            </w:r>
          </w:p>
          <w:p w14:paraId="7620688C" w14:textId="77777777" w:rsidR="0015604E" w:rsidRPr="00C63FFA" w:rsidRDefault="00866CAD">
            <w:pPr>
              <w:pStyle w:val="TableParagraph"/>
              <w:spacing w:line="242" w:lineRule="auto"/>
              <w:ind w:right="434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4"/>
                <w:sz w:val="20"/>
              </w:rPr>
              <w:t>Garantía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estándar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de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24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meses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y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5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años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en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módulos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 xml:space="preserve">led. </w:t>
            </w:r>
            <w:r w:rsidRPr="00C63FFA">
              <w:rPr>
                <w:rFonts w:ascii="Arial" w:hAnsi="Arial" w:cs="Arial"/>
                <w:sz w:val="20"/>
              </w:rPr>
              <w:t>Cumplimiento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norma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internacional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SAE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J-845.</w:t>
            </w:r>
          </w:p>
          <w:p w14:paraId="7620688D" w14:textId="77777777" w:rsidR="0015604E" w:rsidRPr="00C63FFA" w:rsidRDefault="00866CAD">
            <w:pPr>
              <w:pStyle w:val="TableParagraph"/>
              <w:spacing w:before="202"/>
              <w:rPr>
                <w:rFonts w:ascii="Arial" w:hAnsi="Arial" w:cs="Arial"/>
                <w:b/>
                <w:sz w:val="20"/>
              </w:rPr>
            </w:pPr>
            <w:r w:rsidRPr="00C63FFA">
              <w:rPr>
                <w:rFonts w:ascii="Arial" w:hAnsi="Arial" w:cs="Arial"/>
                <w:b/>
                <w:spacing w:val="-2"/>
                <w:sz w:val="20"/>
              </w:rPr>
              <w:t>CONFIGURACIÓN:</w:t>
            </w:r>
          </w:p>
          <w:p w14:paraId="7620688E" w14:textId="77777777" w:rsidR="0015604E" w:rsidRPr="00C63FFA" w:rsidRDefault="00866CAD">
            <w:pPr>
              <w:pStyle w:val="TableParagraph"/>
              <w:spacing w:before="5"/>
              <w:ind w:right="103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4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proofErr w:type="gramStart"/>
            <w:r w:rsidRPr="00C63FFA">
              <w:rPr>
                <w:rFonts w:ascii="Arial" w:hAnsi="Arial" w:cs="Arial"/>
                <w:sz w:val="20"/>
              </w:rPr>
              <w:t>Lámparas</w:t>
            </w:r>
            <w:proofErr w:type="gramEnd"/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diagonales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-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esquineras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los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extremos,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2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color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rojo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del lado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del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conductor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y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2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color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azul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del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lado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del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copiloto,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 xml:space="preserve">proyección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luz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a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360°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para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dar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cumplimiento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a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la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norma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internacional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SAE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J-845.</w:t>
            </w:r>
          </w:p>
          <w:p w14:paraId="7620688F" w14:textId="77777777" w:rsidR="0015604E" w:rsidRPr="00C63FFA" w:rsidRDefault="00866CAD">
            <w:pPr>
              <w:pStyle w:val="TableParagraph"/>
              <w:spacing w:before="6"/>
              <w:ind w:right="105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2"/>
                <w:sz w:val="20"/>
              </w:rPr>
              <w:t>4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proofErr w:type="gramStart"/>
            <w:r w:rsidRPr="00C63FFA">
              <w:rPr>
                <w:rFonts w:ascii="Arial" w:hAnsi="Arial" w:cs="Arial"/>
                <w:spacing w:val="-2"/>
                <w:sz w:val="20"/>
              </w:rPr>
              <w:t>Lámparas</w:t>
            </w:r>
            <w:proofErr w:type="gramEnd"/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direccionales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frontales,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2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en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color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rojo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del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lado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del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 xml:space="preserve">conductor </w:t>
            </w:r>
            <w:r w:rsidRPr="00C63FFA">
              <w:rPr>
                <w:rFonts w:ascii="Arial" w:hAnsi="Arial" w:cs="Arial"/>
                <w:sz w:val="20"/>
              </w:rPr>
              <w:t>y 2 en color en color azul del lado de copiloto.</w:t>
            </w:r>
          </w:p>
          <w:p w14:paraId="76206890" w14:textId="77777777" w:rsidR="0015604E" w:rsidRPr="00C63FFA" w:rsidRDefault="00866CAD">
            <w:pPr>
              <w:pStyle w:val="TableParagraph"/>
              <w:spacing w:before="4" w:line="244" w:lineRule="auto"/>
              <w:ind w:right="107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 xml:space="preserve">2 </w:t>
            </w:r>
            <w:proofErr w:type="gramStart"/>
            <w:r w:rsidRPr="00C63FFA">
              <w:rPr>
                <w:rFonts w:ascii="Arial" w:hAnsi="Arial" w:cs="Arial"/>
                <w:sz w:val="20"/>
              </w:rPr>
              <w:t>Lámparas</w:t>
            </w:r>
            <w:proofErr w:type="gramEnd"/>
            <w:r w:rsidRPr="00C63FFA">
              <w:rPr>
                <w:rFonts w:ascii="Arial" w:hAnsi="Arial" w:cs="Arial"/>
                <w:sz w:val="20"/>
              </w:rPr>
              <w:t xml:space="preserve"> de trabajo en color claro o cristal, ubicadas al frente de la torreta,</w:t>
            </w:r>
            <w:r w:rsidRPr="00C63F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funcionamiento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forma</w:t>
            </w:r>
            <w:r w:rsidRPr="00C63F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fija.</w:t>
            </w:r>
          </w:p>
          <w:p w14:paraId="76206891" w14:textId="77777777" w:rsidR="0015604E" w:rsidRPr="00C63FFA" w:rsidRDefault="00866CAD">
            <w:pPr>
              <w:pStyle w:val="TableParagraph"/>
              <w:spacing w:line="242" w:lineRule="auto"/>
              <w:ind w:right="106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2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proofErr w:type="gramStart"/>
            <w:r w:rsidRPr="00C63FFA">
              <w:rPr>
                <w:rFonts w:ascii="Arial" w:hAnsi="Arial" w:cs="Arial"/>
                <w:sz w:val="20"/>
              </w:rPr>
              <w:t>Lámparas</w:t>
            </w:r>
            <w:proofErr w:type="gramEnd"/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laterales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proofErr w:type="spellStart"/>
            <w:r w:rsidRPr="00C63FFA">
              <w:rPr>
                <w:rFonts w:ascii="Arial" w:hAnsi="Arial" w:cs="Arial"/>
                <w:sz w:val="20"/>
              </w:rPr>
              <w:t>callejoneras</w:t>
            </w:r>
            <w:proofErr w:type="spellEnd"/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color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claro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o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cristal,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ubicadas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 parte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lateral</w:t>
            </w:r>
            <w:r w:rsidRPr="00C63F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</w:t>
            </w:r>
            <w:r w:rsidRPr="00C63F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torreta,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funcionamiento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fijo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independiente.</w:t>
            </w:r>
          </w:p>
          <w:p w14:paraId="76206892" w14:textId="77777777" w:rsidR="0015604E" w:rsidRPr="00C63FFA" w:rsidRDefault="00866CAD">
            <w:pPr>
              <w:pStyle w:val="TableParagraph"/>
              <w:ind w:right="94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1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proofErr w:type="gramStart"/>
            <w:r w:rsidRPr="00C63FFA">
              <w:rPr>
                <w:rFonts w:ascii="Arial" w:hAnsi="Arial" w:cs="Arial"/>
                <w:sz w:val="20"/>
              </w:rPr>
              <w:t>Barra</w:t>
            </w:r>
            <w:proofErr w:type="gramEnd"/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tráfico</w:t>
            </w:r>
            <w:r w:rsidRPr="00C63F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parte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trasera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compuesta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6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lámparas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color ámbar, con las 4 funciones básicas: izquierda-derecha, derecha- izquierda,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centro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los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extremos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y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flasheo.</w:t>
            </w:r>
          </w:p>
          <w:p w14:paraId="76206893" w14:textId="77777777" w:rsidR="0015604E" w:rsidRPr="00C63FFA" w:rsidRDefault="00866CAD">
            <w:pPr>
              <w:pStyle w:val="TableParagraph"/>
              <w:spacing w:before="2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6"/>
                <w:sz w:val="20"/>
              </w:rPr>
              <w:t>Total,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de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leds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en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la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torreta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mínimo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96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leds.</w:t>
            </w:r>
          </w:p>
        </w:tc>
      </w:tr>
    </w:tbl>
    <w:p w14:paraId="76206895" w14:textId="77777777" w:rsidR="0015604E" w:rsidRPr="00C63FFA" w:rsidRDefault="0015604E">
      <w:pPr>
        <w:pStyle w:val="TableParagraph"/>
        <w:jc w:val="both"/>
        <w:rPr>
          <w:rFonts w:ascii="Arial" w:hAnsi="Arial" w:cs="Arial"/>
          <w:sz w:val="20"/>
        </w:rPr>
        <w:sectPr w:rsidR="0015604E" w:rsidRPr="00C63FFA">
          <w:headerReference w:type="default" r:id="rId7"/>
          <w:footerReference w:type="default" r:id="rId8"/>
          <w:type w:val="continuous"/>
          <w:pgSz w:w="12240" w:h="15840"/>
          <w:pgMar w:top="2480" w:right="1440" w:bottom="1240" w:left="1080" w:header="713" w:footer="1048" w:gutter="0"/>
          <w:pgNumType w:start="1"/>
          <w:cols w:space="720"/>
        </w:sectPr>
      </w:pPr>
    </w:p>
    <w:p w14:paraId="76206896" w14:textId="77777777" w:rsidR="0015604E" w:rsidRPr="00C63FFA" w:rsidRDefault="0015604E">
      <w:pPr>
        <w:pStyle w:val="Textoindependiente"/>
        <w:spacing w:before="50" w:after="1"/>
        <w:ind w:left="0"/>
        <w:jc w:val="left"/>
        <w:rPr>
          <w:rFonts w:ascii="Arial" w:hAnsi="Arial" w:cs="Arial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389"/>
      </w:tblGrid>
      <w:tr w:rsidR="0015604E" w:rsidRPr="00C63FFA" w14:paraId="762068AB" w14:textId="77777777">
        <w:trPr>
          <w:trHeight w:val="11581"/>
        </w:trPr>
        <w:tc>
          <w:tcPr>
            <w:tcW w:w="1963" w:type="dxa"/>
          </w:tcPr>
          <w:p w14:paraId="76206897" w14:textId="77777777" w:rsidR="0015604E" w:rsidRPr="00C63FFA" w:rsidRDefault="0015604E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7389" w:type="dxa"/>
          </w:tcPr>
          <w:p w14:paraId="76206898" w14:textId="77777777" w:rsidR="0015604E" w:rsidRPr="00C63FFA" w:rsidRDefault="00866CAD">
            <w:pPr>
              <w:pStyle w:val="TableParagraph"/>
              <w:spacing w:line="242" w:lineRule="auto"/>
              <w:ind w:right="106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6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las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funciones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de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luz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tenue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modalidad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fija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en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las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4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lámparas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 xml:space="preserve">esquineras, </w:t>
            </w:r>
            <w:r w:rsidRPr="00C63FFA">
              <w:rPr>
                <w:rFonts w:ascii="Arial" w:hAnsi="Arial" w:cs="Arial"/>
                <w:sz w:val="20"/>
              </w:rPr>
              <w:t>así como alta y baja intensidad en todas las lámparas de la torreta excepto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las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lámparas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esquineras,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lámparas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trabajo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y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proofErr w:type="spellStart"/>
            <w:r w:rsidRPr="00C63FFA">
              <w:rPr>
                <w:rFonts w:ascii="Arial" w:hAnsi="Arial" w:cs="Arial"/>
                <w:sz w:val="20"/>
              </w:rPr>
              <w:t>callejoneras</w:t>
            </w:r>
            <w:proofErr w:type="spellEnd"/>
            <w:r w:rsidRPr="00C63FFA">
              <w:rPr>
                <w:rFonts w:ascii="Arial" w:hAnsi="Arial" w:cs="Arial"/>
                <w:sz w:val="20"/>
              </w:rPr>
              <w:t>.</w:t>
            </w:r>
          </w:p>
          <w:p w14:paraId="76206899" w14:textId="77777777" w:rsidR="0015604E" w:rsidRPr="00C63FFA" w:rsidRDefault="00866CAD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</w:rPr>
            </w:pPr>
            <w:r w:rsidRPr="00C63FFA">
              <w:rPr>
                <w:rFonts w:ascii="Arial" w:hAnsi="Arial" w:cs="Arial"/>
                <w:b/>
                <w:spacing w:val="-2"/>
                <w:sz w:val="20"/>
              </w:rPr>
              <w:t>FUNCIONES:</w:t>
            </w:r>
          </w:p>
          <w:p w14:paraId="7620689A" w14:textId="77777777" w:rsidR="0015604E" w:rsidRPr="00C63FFA" w:rsidRDefault="00866CAD">
            <w:pPr>
              <w:pStyle w:val="TableParagraph"/>
              <w:spacing w:before="2" w:line="244" w:lineRule="auto"/>
              <w:ind w:right="1023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2"/>
                <w:sz w:val="20"/>
              </w:rPr>
              <w:t>1.-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Intermitencia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la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parte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frontal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la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torreta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 xml:space="preserve">independiente. </w:t>
            </w:r>
            <w:r w:rsidRPr="00C63FFA">
              <w:rPr>
                <w:rFonts w:ascii="Arial" w:hAnsi="Arial" w:cs="Arial"/>
                <w:spacing w:val="-6"/>
                <w:sz w:val="20"/>
              </w:rPr>
              <w:t>2.-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Intermitencia</w:t>
            </w:r>
            <w:r w:rsidRPr="00C63F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de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la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parte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trasera</w:t>
            </w:r>
            <w:r w:rsidRPr="00C63F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de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la</w:t>
            </w:r>
            <w:r w:rsidRPr="00C63F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torreta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6"/>
                <w:sz w:val="20"/>
              </w:rPr>
              <w:t>independiente.</w:t>
            </w:r>
          </w:p>
          <w:p w14:paraId="7620689B" w14:textId="77777777" w:rsidR="0015604E" w:rsidRPr="00C63FFA" w:rsidRDefault="00866CAD">
            <w:pPr>
              <w:pStyle w:val="TableParagraph"/>
              <w:spacing w:line="242" w:lineRule="auto"/>
              <w:ind w:right="104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 xml:space="preserve">3.- Al activar las funciones 1 y 2 de manera conjunta, las lámparas de trabajo y </w:t>
            </w:r>
            <w:proofErr w:type="spellStart"/>
            <w:r w:rsidRPr="00C63FFA">
              <w:rPr>
                <w:rFonts w:ascii="Arial" w:hAnsi="Arial" w:cs="Arial"/>
                <w:sz w:val="20"/>
              </w:rPr>
              <w:t>callejoneras</w:t>
            </w:r>
            <w:proofErr w:type="spellEnd"/>
            <w:r w:rsidRPr="00C63FFA">
              <w:rPr>
                <w:rFonts w:ascii="Arial" w:hAnsi="Arial" w:cs="Arial"/>
                <w:sz w:val="20"/>
              </w:rPr>
              <w:t xml:space="preserve"> en automático se accionan en modo flasheo, activando así el modo emergencia de la torreta.</w:t>
            </w:r>
          </w:p>
          <w:p w14:paraId="7620689C" w14:textId="77777777" w:rsidR="0015604E" w:rsidRPr="00C63FFA" w:rsidRDefault="00866CAD">
            <w:pPr>
              <w:pStyle w:val="TableParagraph"/>
              <w:spacing w:line="242" w:lineRule="exact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2"/>
                <w:sz w:val="20"/>
              </w:rPr>
              <w:t>4.-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Activación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en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modo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fijo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las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lámparas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trabajo.</w:t>
            </w:r>
          </w:p>
          <w:p w14:paraId="7620689D" w14:textId="77777777" w:rsidR="0015604E" w:rsidRPr="00C63FFA" w:rsidRDefault="00866CAD">
            <w:pPr>
              <w:pStyle w:val="TableParagraph"/>
              <w:spacing w:line="244" w:lineRule="auto"/>
              <w:ind w:right="979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2"/>
                <w:sz w:val="20"/>
              </w:rPr>
              <w:t>5.-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Activación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en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modo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fijo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la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lámpara</w:t>
            </w:r>
            <w:r w:rsidRPr="00C63FF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proofErr w:type="spellStart"/>
            <w:r w:rsidRPr="00C63FFA">
              <w:rPr>
                <w:rFonts w:ascii="Arial" w:hAnsi="Arial" w:cs="Arial"/>
                <w:spacing w:val="-2"/>
                <w:sz w:val="20"/>
              </w:rPr>
              <w:t>callejoneras</w:t>
            </w:r>
            <w:proofErr w:type="spellEnd"/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 xml:space="preserve">izquierda. </w:t>
            </w:r>
            <w:r w:rsidRPr="00C63FFA">
              <w:rPr>
                <w:rFonts w:ascii="Arial" w:hAnsi="Arial" w:cs="Arial"/>
                <w:sz w:val="20"/>
              </w:rPr>
              <w:t>6.-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Activación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modo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fijo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lámpara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proofErr w:type="spellStart"/>
            <w:r w:rsidRPr="00C63FFA">
              <w:rPr>
                <w:rFonts w:ascii="Arial" w:hAnsi="Arial" w:cs="Arial"/>
                <w:sz w:val="20"/>
              </w:rPr>
              <w:t>callejoneras</w:t>
            </w:r>
            <w:proofErr w:type="spellEnd"/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derecha.</w:t>
            </w:r>
          </w:p>
          <w:p w14:paraId="7620689E" w14:textId="77777777" w:rsidR="0015604E" w:rsidRPr="00C63FFA" w:rsidRDefault="00866CAD">
            <w:pPr>
              <w:pStyle w:val="TableParagraph"/>
              <w:spacing w:line="242" w:lineRule="auto"/>
              <w:ind w:right="106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7.-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Función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barra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tráfico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direccionamiento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derecha-izquierda. 8.-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Función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barra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tráfico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direccionamiento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izquierda-derecha. Al activar las funciones 7 y 8, la barra de tráfico en automático realiza direccionamiento</w:t>
            </w:r>
            <w:r w:rsidRPr="00C63F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centro-extremos.</w:t>
            </w:r>
          </w:p>
          <w:p w14:paraId="7620689F" w14:textId="77777777" w:rsidR="0015604E" w:rsidRPr="00C63FFA" w:rsidRDefault="00866CAD">
            <w:pPr>
              <w:pStyle w:val="TableParagraph"/>
              <w:spacing w:line="242" w:lineRule="auto"/>
              <w:ind w:right="106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9.- Función luz tenue modalidad fija: al no tener ninguna función en operación y activando esta función, en automático las lámparas esquineras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se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activan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modo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luz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fija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manera</w:t>
            </w:r>
            <w:r w:rsidRPr="00C63F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tenue.</w:t>
            </w:r>
          </w:p>
          <w:p w14:paraId="762068A0" w14:textId="77777777" w:rsidR="0015604E" w:rsidRPr="00C63FFA" w:rsidRDefault="00866CAD">
            <w:pPr>
              <w:pStyle w:val="TableParagraph"/>
              <w:spacing w:line="242" w:lineRule="auto"/>
              <w:ind w:right="104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 xml:space="preserve">10.- Función baja intensidad: al tener activa cualquier función de intermitencia y activando esta función, en automático las lámparas </w:t>
            </w:r>
            <w:r w:rsidRPr="00C63FFA">
              <w:rPr>
                <w:rFonts w:ascii="Arial" w:hAnsi="Arial" w:cs="Arial"/>
                <w:spacing w:val="-2"/>
                <w:sz w:val="20"/>
              </w:rPr>
              <w:t>direccionales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frontales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y</w:t>
            </w:r>
            <w:r w:rsidRPr="00C63F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traseras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reducirán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la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intensidad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de</w:t>
            </w:r>
            <w:r w:rsidRPr="00C63F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luz.</w:t>
            </w:r>
          </w:p>
          <w:p w14:paraId="762068A1" w14:textId="77777777" w:rsidR="0015604E" w:rsidRPr="00C63FFA" w:rsidRDefault="00866CAD">
            <w:pPr>
              <w:pStyle w:val="TableParagraph"/>
              <w:spacing w:before="200"/>
              <w:rPr>
                <w:rFonts w:ascii="Arial" w:hAnsi="Arial" w:cs="Arial"/>
                <w:b/>
                <w:sz w:val="20"/>
              </w:rPr>
            </w:pPr>
            <w:r w:rsidRPr="00C63FFA">
              <w:rPr>
                <w:rFonts w:ascii="Arial" w:hAnsi="Arial" w:cs="Arial"/>
                <w:b/>
                <w:w w:val="90"/>
                <w:sz w:val="20"/>
              </w:rPr>
              <w:t>SIRENA</w:t>
            </w:r>
            <w:r w:rsidRPr="00C63FFA">
              <w:rPr>
                <w:rFonts w:ascii="Arial" w:hAnsi="Arial" w:cs="Arial"/>
                <w:b/>
                <w:spacing w:val="-1"/>
                <w:w w:val="9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DE</w:t>
            </w:r>
            <w:r w:rsidRPr="00C63FF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100/200</w:t>
            </w:r>
            <w:r w:rsidRPr="00C63FF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WATTS</w:t>
            </w:r>
            <w:r w:rsidRPr="00C63FF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CON</w:t>
            </w:r>
            <w:r w:rsidRPr="00C63FFA">
              <w:rPr>
                <w:rFonts w:ascii="Arial" w:hAnsi="Arial" w:cs="Arial"/>
                <w:b/>
                <w:spacing w:val="-1"/>
                <w:w w:val="9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CONTROL</w:t>
            </w:r>
            <w:r w:rsidRPr="00C63FF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pacing w:val="-2"/>
                <w:w w:val="90"/>
                <w:sz w:val="20"/>
              </w:rPr>
              <w:t>UNIMANDO:</w:t>
            </w:r>
          </w:p>
          <w:p w14:paraId="762068A2" w14:textId="77777777" w:rsidR="0015604E" w:rsidRPr="00C63FFA" w:rsidRDefault="00866CAD">
            <w:pPr>
              <w:pStyle w:val="TableParagraph"/>
              <w:spacing w:before="2" w:line="242" w:lineRule="auto"/>
              <w:ind w:right="98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Sirena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micrófono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control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remoto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proofErr w:type="spellStart"/>
            <w:r w:rsidRPr="00C63FFA">
              <w:rPr>
                <w:rFonts w:ascii="Arial" w:hAnsi="Arial" w:cs="Arial"/>
                <w:sz w:val="20"/>
              </w:rPr>
              <w:t>unimando</w:t>
            </w:r>
            <w:proofErr w:type="spellEnd"/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amplificador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para instalarse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cajuela,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mínimo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10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switches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silicón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membrana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para operación tanto sirena como barra de luces, 7 tonos de sirena como mínimo *</w:t>
            </w:r>
            <w:proofErr w:type="spellStart"/>
            <w:r w:rsidRPr="00C63FFA">
              <w:rPr>
                <w:rFonts w:ascii="Arial" w:hAnsi="Arial" w:cs="Arial"/>
                <w:sz w:val="20"/>
              </w:rPr>
              <w:t>wail</w:t>
            </w:r>
            <w:proofErr w:type="spellEnd"/>
            <w:r w:rsidRPr="00C63FFA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C63FFA">
              <w:rPr>
                <w:rFonts w:ascii="Arial" w:hAnsi="Arial" w:cs="Arial"/>
                <w:sz w:val="20"/>
              </w:rPr>
              <w:t>yelp</w:t>
            </w:r>
            <w:proofErr w:type="spellEnd"/>
            <w:r w:rsidRPr="00C63FFA">
              <w:rPr>
                <w:rFonts w:ascii="Arial" w:hAnsi="Arial" w:cs="Arial"/>
                <w:sz w:val="20"/>
              </w:rPr>
              <w:t xml:space="preserve">, hi-lo, manual </w:t>
            </w:r>
            <w:proofErr w:type="spellStart"/>
            <w:r w:rsidRPr="00C63FFA">
              <w:rPr>
                <w:rFonts w:ascii="Arial" w:hAnsi="Arial" w:cs="Arial"/>
                <w:sz w:val="20"/>
              </w:rPr>
              <w:t>wail</w:t>
            </w:r>
            <w:proofErr w:type="spellEnd"/>
            <w:r w:rsidRPr="00C63FFA">
              <w:rPr>
                <w:rFonts w:ascii="Arial" w:hAnsi="Arial" w:cs="Arial"/>
                <w:sz w:val="20"/>
              </w:rPr>
              <w:t>, 2 corneta de aire a programar, voceo: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micrófono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botón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cancelación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sonido,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retransmisión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 xml:space="preserve">del radio, stand </w:t>
            </w:r>
            <w:proofErr w:type="spellStart"/>
            <w:r w:rsidRPr="00C63FFA">
              <w:rPr>
                <w:rFonts w:ascii="Arial" w:hAnsi="Arial" w:cs="Arial"/>
                <w:sz w:val="20"/>
              </w:rPr>
              <w:t>by</w:t>
            </w:r>
            <w:proofErr w:type="spellEnd"/>
            <w:r w:rsidRPr="00C63FFA">
              <w:rPr>
                <w:rFonts w:ascii="Arial" w:hAnsi="Arial" w:cs="Arial"/>
                <w:sz w:val="20"/>
              </w:rPr>
              <w:t>, cambio de tonos desde volante, control de la barra de luces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botones,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3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progresivos,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2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auxiliares,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volumen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el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control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del micrófono manual o automático.</w:t>
            </w:r>
          </w:p>
          <w:p w14:paraId="762068A3" w14:textId="77777777" w:rsidR="0015604E" w:rsidRPr="00C63FFA" w:rsidRDefault="00866CAD">
            <w:pPr>
              <w:pStyle w:val="TableParagraph"/>
              <w:spacing w:line="242" w:lineRule="auto"/>
              <w:ind w:right="879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Botón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o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switch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encendido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y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apagado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señalización</w:t>
            </w:r>
            <w:r w:rsidRPr="00C63F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o</w:t>
            </w:r>
            <w:r w:rsidRPr="00C63FFA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luces. Cumplimiento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norma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internacional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SAE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J-1849.</w:t>
            </w:r>
          </w:p>
          <w:p w14:paraId="762068A4" w14:textId="77777777" w:rsidR="0015604E" w:rsidRPr="00C63FFA" w:rsidRDefault="00866CAD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Garantía</w:t>
            </w:r>
            <w:r w:rsidRPr="00C63FF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2</w:t>
            </w:r>
            <w:r w:rsidRPr="00C63FFA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años.</w:t>
            </w:r>
          </w:p>
          <w:p w14:paraId="762068A5" w14:textId="77777777" w:rsidR="0015604E" w:rsidRPr="00C63FFA" w:rsidRDefault="0015604E">
            <w:pPr>
              <w:pStyle w:val="TableParagraph"/>
              <w:spacing w:before="16"/>
              <w:ind w:left="0"/>
              <w:rPr>
                <w:rFonts w:ascii="Arial" w:hAnsi="Arial" w:cs="Arial"/>
                <w:sz w:val="20"/>
              </w:rPr>
            </w:pPr>
          </w:p>
          <w:p w14:paraId="762068A6" w14:textId="77777777" w:rsidR="0015604E" w:rsidRPr="00C63FFA" w:rsidRDefault="00866CAD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C63FFA">
              <w:rPr>
                <w:rFonts w:ascii="Arial" w:hAnsi="Arial" w:cs="Arial"/>
                <w:b/>
                <w:w w:val="90"/>
                <w:sz w:val="20"/>
              </w:rPr>
              <w:t>BOCINA</w:t>
            </w:r>
            <w:r w:rsidRPr="00C63FFA">
              <w:rPr>
                <w:rFonts w:ascii="Arial" w:hAnsi="Arial" w:cs="Arial"/>
                <w:b/>
                <w:spacing w:val="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DE</w:t>
            </w:r>
            <w:r w:rsidRPr="00C63FFA">
              <w:rPr>
                <w:rFonts w:ascii="Arial" w:hAnsi="Arial" w:cs="Arial"/>
                <w:b/>
                <w:spacing w:val="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100</w:t>
            </w:r>
            <w:r w:rsidRPr="00C63FFA">
              <w:rPr>
                <w:rFonts w:ascii="Arial" w:hAnsi="Arial" w:cs="Arial"/>
                <w:b/>
                <w:spacing w:val="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W</w:t>
            </w:r>
            <w:r w:rsidRPr="00C63FFA">
              <w:rPr>
                <w:rFonts w:ascii="Arial" w:hAnsi="Arial" w:cs="Arial"/>
                <w:b/>
                <w:spacing w:val="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DE</w:t>
            </w:r>
            <w:r w:rsidRPr="00C63FFA">
              <w:rPr>
                <w:rFonts w:ascii="Arial" w:hAnsi="Arial" w:cs="Arial"/>
                <w:b/>
                <w:spacing w:val="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POTENCIA</w:t>
            </w:r>
            <w:r w:rsidRPr="00C63FFA">
              <w:rPr>
                <w:rFonts w:ascii="Arial" w:hAnsi="Arial" w:cs="Arial"/>
                <w:b/>
                <w:spacing w:val="3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w w:val="90"/>
                <w:sz w:val="20"/>
              </w:rPr>
              <w:t>DE</w:t>
            </w:r>
            <w:r w:rsidRPr="00C63FFA">
              <w:rPr>
                <w:rFonts w:ascii="Arial" w:hAnsi="Arial" w:cs="Arial"/>
                <w:b/>
                <w:spacing w:val="4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b/>
                <w:spacing w:val="-2"/>
                <w:w w:val="90"/>
                <w:sz w:val="20"/>
              </w:rPr>
              <w:t>SALIDA.</w:t>
            </w:r>
          </w:p>
          <w:p w14:paraId="762068A7" w14:textId="77777777" w:rsidR="0015604E" w:rsidRPr="00C63FFA" w:rsidRDefault="00866CAD">
            <w:pPr>
              <w:pStyle w:val="TableParagraph"/>
              <w:spacing w:before="3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Diseño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compacto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para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su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instalación</w:t>
            </w:r>
            <w:r w:rsidRPr="00C63FFA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en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cualquier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tipo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de</w:t>
            </w:r>
            <w:r w:rsidRPr="00C63FFA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sz w:val="20"/>
              </w:rPr>
              <w:t>vehículo.</w:t>
            </w:r>
          </w:p>
          <w:p w14:paraId="762068A8" w14:textId="77777777" w:rsidR="0015604E" w:rsidRPr="00C63FFA" w:rsidRDefault="00866CAD">
            <w:pPr>
              <w:pStyle w:val="TableParagraph"/>
              <w:spacing w:before="1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z w:val="20"/>
              </w:rPr>
              <w:t>Con</w:t>
            </w:r>
            <w:r w:rsidRPr="00C63FFA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base</w:t>
            </w:r>
            <w:r w:rsidRPr="00C63FFA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nylon</w:t>
            </w:r>
            <w:r w:rsidRPr="00C63FFA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para</w:t>
            </w:r>
            <w:r w:rsidRPr="00C63FFA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sujeción,</w:t>
            </w:r>
            <w:r w:rsidRPr="00C63FFA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resistente</w:t>
            </w:r>
            <w:r w:rsidRPr="00C63FFA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a</w:t>
            </w:r>
            <w:r w:rsidRPr="00C63FFA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la</w:t>
            </w:r>
            <w:r w:rsidRPr="00C63FFA">
              <w:rPr>
                <w:rFonts w:ascii="Arial" w:hAnsi="Arial" w:cs="Arial"/>
                <w:spacing w:val="22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intemperie,</w:t>
            </w:r>
            <w:r w:rsidRPr="00C63FFA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>vibración</w:t>
            </w:r>
            <w:r w:rsidRPr="00C63FFA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z w:val="20"/>
              </w:rPr>
              <w:t xml:space="preserve">y </w:t>
            </w:r>
            <w:r w:rsidRPr="00C63FFA">
              <w:rPr>
                <w:rFonts w:ascii="Arial" w:hAnsi="Arial" w:cs="Arial"/>
                <w:spacing w:val="-2"/>
                <w:sz w:val="20"/>
              </w:rPr>
              <w:t>corrosión.</w:t>
            </w:r>
          </w:p>
          <w:p w14:paraId="762068A9" w14:textId="77777777" w:rsidR="0015604E" w:rsidRPr="00C63FFA" w:rsidRDefault="00866CAD">
            <w:pPr>
              <w:pStyle w:val="TableParagraph"/>
              <w:spacing w:before="6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w w:val="90"/>
                <w:sz w:val="20"/>
              </w:rPr>
              <w:t>Salida</w:t>
            </w:r>
            <w:r w:rsidRPr="00C63FFA">
              <w:rPr>
                <w:rFonts w:ascii="Arial" w:hAnsi="Arial" w:cs="Arial"/>
                <w:spacing w:val="-1"/>
                <w:w w:val="9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w w:val="90"/>
                <w:sz w:val="20"/>
              </w:rPr>
              <w:t>100</w:t>
            </w:r>
            <w:r w:rsidRPr="00C63FFA">
              <w:rPr>
                <w:rFonts w:ascii="Arial" w:hAnsi="Arial" w:cs="Arial"/>
                <w:spacing w:val="-1"/>
                <w:w w:val="90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2"/>
                <w:w w:val="90"/>
                <w:sz w:val="20"/>
              </w:rPr>
              <w:t>watts.</w:t>
            </w:r>
          </w:p>
          <w:p w14:paraId="762068AA" w14:textId="77777777" w:rsidR="0015604E" w:rsidRPr="00C63FFA" w:rsidRDefault="00866CAD">
            <w:pPr>
              <w:pStyle w:val="TableParagraph"/>
              <w:spacing w:before="2"/>
              <w:ind w:right="1993"/>
              <w:rPr>
                <w:rFonts w:ascii="Arial" w:hAnsi="Arial" w:cs="Arial"/>
                <w:sz w:val="20"/>
              </w:rPr>
            </w:pPr>
            <w:r w:rsidRPr="00C63FFA">
              <w:rPr>
                <w:rFonts w:ascii="Arial" w:hAnsi="Arial" w:cs="Arial"/>
                <w:spacing w:val="-4"/>
                <w:sz w:val="20"/>
              </w:rPr>
              <w:t>Cumplimiento</w:t>
            </w:r>
            <w:r w:rsidRPr="00C63FFA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con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la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norma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internacional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>SAE</w:t>
            </w:r>
            <w:r w:rsidRPr="00C63FFA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C63FFA">
              <w:rPr>
                <w:rFonts w:ascii="Arial" w:hAnsi="Arial" w:cs="Arial"/>
                <w:spacing w:val="-4"/>
                <w:sz w:val="20"/>
              </w:rPr>
              <w:t xml:space="preserve">J-1849. </w:t>
            </w:r>
            <w:r w:rsidRPr="00C63FFA">
              <w:rPr>
                <w:rFonts w:ascii="Arial" w:hAnsi="Arial" w:cs="Arial"/>
                <w:sz w:val="20"/>
              </w:rPr>
              <w:t>2 años de garantía.</w:t>
            </w:r>
          </w:p>
        </w:tc>
      </w:tr>
    </w:tbl>
    <w:p w14:paraId="762068AC" w14:textId="77777777" w:rsidR="0015604E" w:rsidRPr="00C63FFA" w:rsidRDefault="0015604E">
      <w:pPr>
        <w:pStyle w:val="TableParagraph"/>
        <w:rPr>
          <w:rFonts w:ascii="Arial" w:hAnsi="Arial" w:cs="Arial"/>
          <w:sz w:val="20"/>
        </w:rPr>
        <w:sectPr w:rsidR="0015604E" w:rsidRPr="00C63FFA">
          <w:pgSz w:w="12240" w:h="15840"/>
          <w:pgMar w:top="2480" w:right="1440" w:bottom="1240" w:left="1080" w:header="713" w:footer="1048" w:gutter="0"/>
          <w:cols w:space="720"/>
        </w:sectPr>
      </w:pPr>
    </w:p>
    <w:p w14:paraId="762068AD" w14:textId="77777777" w:rsidR="0015604E" w:rsidRPr="00C63FFA" w:rsidRDefault="00866CAD">
      <w:pPr>
        <w:pStyle w:val="Textoindependiente"/>
        <w:spacing w:before="61"/>
        <w:ind w:left="0"/>
        <w:jc w:val="left"/>
        <w:rPr>
          <w:rFonts w:ascii="Arial" w:hAnsi="Arial" w:cs="Arial"/>
        </w:rPr>
      </w:pPr>
      <w:r w:rsidRPr="00C63FFA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0" distR="0" simplePos="0" relativeHeight="487484416" behindDoc="1" locked="0" layoutInCell="1" allowOverlap="1" wp14:anchorId="762068D8" wp14:editId="762068D9">
                <wp:simplePos x="0" y="0"/>
                <wp:positionH relativeFrom="page">
                  <wp:posOffset>748588</wp:posOffset>
                </wp:positionH>
                <wp:positionV relativeFrom="page">
                  <wp:posOffset>1761997</wp:posOffset>
                </wp:positionV>
                <wp:extent cx="5944870" cy="710438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4870" cy="71043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4870" h="7104380">
                              <a:moveTo>
                                <a:pt x="6096" y="6184"/>
                              </a:moveTo>
                              <a:lnTo>
                                <a:pt x="0" y="6184"/>
                              </a:lnTo>
                              <a:lnTo>
                                <a:pt x="0" y="7098233"/>
                              </a:lnTo>
                              <a:lnTo>
                                <a:pt x="6096" y="7098233"/>
                              </a:lnTo>
                              <a:lnTo>
                                <a:pt x="6096" y="6184"/>
                              </a:lnTo>
                              <a:close/>
                            </a:path>
                            <a:path w="5944870" h="7104380">
                              <a:moveTo>
                                <a:pt x="1252664" y="7098246"/>
                              </a:moveTo>
                              <a:lnTo>
                                <a:pt x="1246632" y="7098246"/>
                              </a:lnTo>
                              <a:lnTo>
                                <a:pt x="6096" y="7098246"/>
                              </a:lnTo>
                              <a:lnTo>
                                <a:pt x="0" y="7098246"/>
                              </a:lnTo>
                              <a:lnTo>
                                <a:pt x="0" y="7104329"/>
                              </a:lnTo>
                              <a:lnTo>
                                <a:pt x="6096" y="7104329"/>
                              </a:lnTo>
                              <a:lnTo>
                                <a:pt x="1246581" y="7104329"/>
                              </a:lnTo>
                              <a:lnTo>
                                <a:pt x="1252664" y="7104329"/>
                              </a:lnTo>
                              <a:lnTo>
                                <a:pt x="1252664" y="7098246"/>
                              </a:lnTo>
                              <a:close/>
                            </a:path>
                            <a:path w="5944870" h="7104380">
                              <a:moveTo>
                                <a:pt x="1252664" y="6184"/>
                              </a:moveTo>
                              <a:lnTo>
                                <a:pt x="1246581" y="6184"/>
                              </a:lnTo>
                              <a:lnTo>
                                <a:pt x="1246581" y="7098233"/>
                              </a:lnTo>
                              <a:lnTo>
                                <a:pt x="1252664" y="7098233"/>
                              </a:lnTo>
                              <a:lnTo>
                                <a:pt x="1252664" y="6184"/>
                              </a:lnTo>
                              <a:close/>
                            </a:path>
                            <a:path w="5944870" h="7104380">
                              <a:moveTo>
                                <a:pt x="1252664" y="0"/>
                              </a:moveTo>
                              <a:lnTo>
                                <a:pt x="12466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1246581" y="6096"/>
                              </a:lnTo>
                              <a:lnTo>
                                <a:pt x="1252664" y="6096"/>
                              </a:lnTo>
                              <a:lnTo>
                                <a:pt x="1252664" y="0"/>
                              </a:lnTo>
                              <a:close/>
                            </a:path>
                            <a:path w="5944870" h="7104380">
                              <a:moveTo>
                                <a:pt x="5938342" y="7098246"/>
                              </a:moveTo>
                              <a:lnTo>
                                <a:pt x="1252677" y="7098246"/>
                              </a:lnTo>
                              <a:lnTo>
                                <a:pt x="1252677" y="7104329"/>
                              </a:lnTo>
                              <a:lnTo>
                                <a:pt x="5938342" y="7104329"/>
                              </a:lnTo>
                              <a:lnTo>
                                <a:pt x="5938342" y="7098246"/>
                              </a:lnTo>
                              <a:close/>
                            </a:path>
                            <a:path w="5944870" h="7104380">
                              <a:moveTo>
                                <a:pt x="5938342" y="0"/>
                              </a:moveTo>
                              <a:lnTo>
                                <a:pt x="1252677" y="0"/>
                              </a:lnTo>
                              <a:lnTo>
                                <a:pt x="1252677" y="6096"/>
                              </a:lnTo>
                              <a:lnTo>
                                <a:pt x="5938342" y="6096"/>
                              </a:lnTo>
                              <a:lnTo>
                                <a:pt x="5938342" y="0"/>
                              </a:lnTo>
                              <a:close/>
                            </a:path>
                            <a:path w="5944870" h="7104380">
                              <a:moveTo>
                                <a:pt x="5944552" y="7098246"/>
                              </a:moveTo>
                              <a:lnTo>
                                <a:pt x="5938469" y="7098246"/>
                              </a:lnTo>
                              <a:lnTo>
                                <a:pt x="5938469" y="7104329"/>
                              </a:lnTo>
                              <a:lnTo>
                                <a:pt x="5944552" y="7104329"/>
                              </a:lnTo>
                              <a:lnTo>
                                <a:pt x="5944552" y="7098246"/>
                              </a:lnTo>
                              <a:close/>
                            </a:path>
                            <a:path w="5944870" h="7104380">
                              <a:moveTo>
                                <a:pt x="5944552" y="6184"/>
                              </a:moveTo>
                              <a:lnTo>
                                <a:pt x="5938469" y="6184"/>
                              </a:lnTo>
                              <a:lnTo>
                                <a:pt x="5938469" y="7098233"/>
                              </a:lnTo>
                              <a:lnTo>
                                <a:pt x="5944552" y="7098233"/>
                              </a:lnTo>
                              <a:lnTo>
                                <a:pt x="5944552" y="6184"/>
                              </a:lnTo>
                              <a:close/>
                            </a:path>
                            <a:path w="5944870" h="7104380">
                              <a:moveTo>
                                <a:pt x="5944552" y="0"/>
                              </a:moveTo>
                              <a:lnTo>
                                <a:pt x="5938469" y="0"/>
                              </a:lnTo>
                              <a:lnTo>
                                <a:pt x="5938469" y="6096"/>
                              </a:lnTo>
                              <a:lnTo>
                                <a:pt x="5944552" y="6096"/>
                              </a:lnTo>
                              <a:lnTo>
                                <a:pt x="5944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8D238A" id="Graphic 3" o:spid="_x0000_s1026" style="position:absolute;margin-left:58.95pt;margin-top:138.75pt;width:468.1pt;height:559.4pt;z-index:-1583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44870,7104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" path="m6096,6184l,6184,,7098233r6096,l6096,6184xem1252664,7098246r-6032,l6096,7098246r-6096,l,7104329r6096,l1246581,7104329r6083,l1252664,7098246xem1252664,6184r-6083,l1246581,7098233r6083,l1252664,6184xem1252664,r-6032,l6096,,,,,6096r6096,l1246581,6096r6083,l1252664,xem5938342,7098246r-4685665,l1252677,7104329r4685665,l5938342,7098246xem5938342,l1252677,r,6096l5938342,6096r,-6096xem5944552,7098246r-6083,l5938469,7104329r6083,l5944552,7098246xem5944552,6184r-6083,l5938469,7098233r6083,l5944552,6184xem5944552,r-6083,l5938469,6096r6083,l5944552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762068AE" w14:textId="77777777" w:rsidR="0015604E" w:rsidRPr="00C63FFA" w:rsidRDefault="00866CAD">
      <w:pPr>
        <w:pStyle w:val="Ttulo1"/>
        <w:rPr>
          <w:rFonts w:ascii="Arial" w:hAnsi="Arial" w:cs="Arial"/>
        </w:rPr>
      </w:pPr>
      <w:r w:rsidRPr="00C63FFA">
        <w:rPr>
          <w:rFonts w:ascii="Arial" w:hAnsi="Arial" w:cs="Arial"/>
          <w:spacing w:val="-2"/>
        </w:rPr>
        <w:t>CONSOLA.</w:t>
      </w:r>
    </w:p>
    <w:p w14:paraId="762068AF" w14:textId="77777777" w:rsidR="0015604E" w:rsidRPr="00C63FFA" w:rsidRDefault="00866CAD">
      <w:pPr>
        <w:pStyle w:val="Textoindependiente"/>
        <w:spacing w:before="4"/>
        <w:ind w:right="376"/>
        <w:rPr>
          <w:rFonts w:ascii="Arial" w:hAnsi="Arial" w:cs="Arial"/>
        </w:rPr>
      </w:pPr>
      <w:r w:rsidRPr="00C63FFA">
        <w:rPr>
          <w:rFonts w:ascii="Arial" w:hAnsi="Arial" w:cs="Arial"/>
        </w:rPr>
        <w:t xml:space="preserve">Consola para pick up ergonómicamente colocada fabricada de lámina </w:t>
      </w:r>
      <w:r w:rsidRPr="00C63FFA">
        <w:rPr>
          <w:rFonts w:ascii="Arial" w:hAnsi="Arial" w:cs="Arial"/>
          <w:spacing w:val="-6"/>
        </w:rPr>
        <w:t>calibre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6"/>
        </w:rPr>
        <w:t>16.</w:t>
      </w:r>
      <w:r w:rsidRPr="00C63FFA">
        <w:rPr>
          <w:rFonts w:ascii="Arial" w:hAnsi="Arial" w:cs="Arial"/>
          <w:spacing w:val="39"/>
        </w:rPr>
        <w:t xml:space="preserve"> </w:t>
      </w:r>
      <w:r w:rsidRPr="00C63FFA">
        <w:rPr>
          <w:rFonts w:ascii="Arial" w:hAnsi="Arial" w:cs="Arial"/>
          <w:spacing w:val="-6"/>
        </w:rPr>
        <w:t>Pintura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6"/>
        </w:rPr>
        <w:t>corrugada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6"/>
        </w:rPr>
        <w:t>en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6"/>
        </w:rPr>
        <w:t>color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6"/>
        </w:rPr>
        <w:t>negro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6"/>
        </w:rPr>
        <w:t>resistente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6"/>
        </w:rPr>
        <w:t>a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6"/>
        </w:rPr>
        <w:t>los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6"/>
        </w:rPr>
        <w:t>rayos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6"/>
        </w:rPr>
        <w:t>"UV".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6"/>
        </w:rPr>
        <w:t xml:space="preserve">En </w:t>
      </w:r>
      <w:r w:rsidRPr="00C63FFA">
        <w:rPr>
          <w:rFonts w:ascii="Arial" w:hAnsi="Arial" w:cs="Arial"/>
        </w:rPr>
        <w:t>donde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</w:rPr>
        <w:t>se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</w:rPr>
        <w:t>instalen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</w:rPr>
        <w:t>los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</w:rPr>
        <w:t>soportes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</w:rPr>
        <w:t>para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el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</w:rPr>
        <w:t>control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</w:rPr>
        <w:t>sirena,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</w:rPr>
        <w:t>el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</w:rPr>
        <w:t>micrófono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</w:rPr>
        <w:t>de radio. Garantía de 2 años.</w:t>
      </w:r>
    </w:p>
    <w:p w14:paraId="762068B0" w14:textId="77777777" w:rsidR="0015604E" w:rsidRPr="00C63FFA" w:rsidRDefault="00866CAD">
      <w:pPr>
        <w:pStyle w:val="Ttulo1"/>
        <w:spacing w:before="217"/>
        <w:rPr>
          <w:rFonts w:ascii="Arial" w:hAnsi="Arial" w:cs="Arial"/>
        </w:rPr>
      </w:pPr>
      <w:r w:rsidRPr="00C63FFA">
        <w:rPr>
          <w:rFonts w:ascii="Arial" w:hAnsi="Arial" w:cs="Arial"/>
          <w:w w:val="90"/>
        </w:rPr>
        <w:t>TUMBABURRO</w:t>
      </w:r>
      <w:r w:rsidRPr="00C63FFA">
        <w:rPr>
          <w:rFonts w:ascii="Arial" w:hAnsi="Arial" w:cs="Arial"/>
          <w:spacing w:val="22"/>
        </w:rPr>
        <w:t xml:space="preserve"> </w:t>
      </w:r>
      <w:r w:rsidRPr="00C63FFA">
        <w:rPr>
          <w:rFonts w:ascii="Arial" w:hAnsi="Arial" w:cs="Arial"/>
          <w:w w:val="90"/>
        </w:rPr>
        <w:t>CON</w:t>
      </w:r>
      <w:r w:rsidRPr="00C63FFA">
        <w:rPr>
          <w:rFonts w:ascii="Arial" w:hAnsi="Arial" w:cs="Arial"/>
          <w:spacing w:val="20"/>
        </w:rPr>
        <w:t xml:space="preserve"> </w:t>
      </w:r>
      <w:r w:rsidRPr="00C63FFA">
        <w:rPr>
          <w:rFonts w:ascii="Arial" w:hAnsi="Arial" w:cs="Arial"/>
          <w:spacing w:val="-2"/>
          <w:w w:val="90"/>
        </w:rPr>
        <w:t>SIGLAS.</w:t>
      </w:r>
    </w:p>
    <w:p w14:paraId="762068B1" w14:textId="77777777" w:rsidR="0015604E" w:rsidRPr="00C63FFA" w:rsidRDefault="00866CAD">
      <w:pPr>
        <w:pStyle w:val="Textoindependiente"/>
        <w:spacing w:before="3"/>
        <w:jc w:val="left"/>
        <w:rPr>
          <w:rFonts w:ascii="Arial" w:hAnsi="Arial" w:cs="Arial"/>
        </w:rPr>
      </w:pPr>
      <w:r w:rsidRPr="00C63FFA">
        <w:rPr>
          <w:rFonts w:ascii="Arial" w:hAnsi="Arial" w:cs="Arial"/>
          <w:spacing w:val="-2"/>
        </w:rPr>
        <w:t>Tumbaburros</w:t>
      </w:r>
    </w:p>
    <w:p w14:paraId="762068B2" w14:textId="77777777" w:rsidR="0015604E" w:rsidRPr="00C63FFA" w:rsidRDefault="00866CAD">
      <w:pPr>
        <w:pStyle w:val="Textoindependiente"/>
        <w:spacing w:before="2" w:line="242" w:lineRule="auto"/>
        <w:ind w:right="371"/>
        <w:rPr>
          <w:rFonts w:ascii="Arial" w:hAnsi="Arial" w:cs="Arial"/>
        </w:rPr>
      </w:pPr>
      <w:r w:rsidRPr="00C63FFA">
        <w:rPr>
          <w:rFonts w:ascii="Arial" w:hAnsi="Arial" w:cs="Arial"/>
        </w:rPr>
        <w:t>Tumbaburros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para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pick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up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placa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acero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ASTM-36-A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¼"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con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dos travesaños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tubo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2"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calibre16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un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travesaño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central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lámina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 xml:space="preserve">de </w:t>
      </w:r>
      <w:r w:rsidRPr="00C63FFA">
        <w:rPr>
          <w:rFonts w:ascii="Arial" w:hAnsi="Arial" w:cs="Arial"/>
          <w:spacing w:val="-4"/>
        </w:rPr>
        <w:t>1/8"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de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acero,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con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anclajes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de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acero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de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¼"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reforzados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al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4"/>
        </w:rPr>
        <w:t>chasis,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con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4"/>
        </w:rPr>
        <w:t xml:space="preserve">topes </w:t>
      </w:r>
      <w:r w:rsidRPr="00C63FFA">
        <w:rPr>
          <w:rFonts w:ascii="Arial" w:hAnsi="Arial" w:cs="Arial"/>
        </w:rPr>
        <w:t xml:space="preserve">de protección de polipropileno de alta densidad en la parte frontal. </w:t>
      </w:r>
      <w:r w:rsidRPr="00C63FFA">
        <w:rPr>
          <w:rFonts w:ascii="Arial" w:hAnsi="Arial" w:cs="Arial"/>
          <w:spacing w:val="-2"/>
        </w:rPr>
        <w:t>Anilletes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soldados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al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2"/>
        </w:rPr>
        <w:t>travesaño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inferior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fabricados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2"/>
        </w:rPr>
        <w:t>con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redondo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macizo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de</w:t>
      </w:r>
    </w:p>
    <w:p w14:paraId="762068B3" w14:textId="77777777" w:rsidR="0015604E" w:rsidRPr="00C63FFA" w:rsidRDefault="00866CAD">
      <w:pPr>
        <w:pStyle w:val="Textoindependiente"/>
        <w:ind w:right="378"/>
        <w:rPr>
          <w:rFonts w:ascii="Arial" w:hAnsi="Arial" w:cs="Arial"/>
        </w:rPr>
      </w:pPr>
      <w:r w:rsidRPr="00C63FFA">
        <w:rPr>
          <w:rFonts w:ascii="Arial" w:hAnsi="Arial" w:cs="Arial"/>
        </w:rPr>
        <w:t xml:space="preserve">½". Pintura negra </w:t>
      </w:r>
      <w:proofErr w:type="spellStart"/>
      <w:r w:rsidRPr="00C63FFA">
        <w:rPr>
          <w:rFonts w:ascii="Arial" w:hAnsi="Arial" w:cs="Arial"/>
        </w:rPr>
        <w:t>semibrillante</w:t>
      </w:r>
      <w:proofErr w:type="spellEnd"/>
      <w:r w:rsidRPr="00C63FFA">
        <w:rPr>
          <w:rFonts w:ascii="Arial" w:hAnsi="Arial" w:cs="Arial"/>
        </w:rPr>
        <w:t xml:space="preserve"> de poliéster en polvo electrostático, horneado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alta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resistencia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al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impacto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los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rayos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UV.</w:t>
      </w:r>
    </w:p>
    <w:p w14:paraId="762068B4" w14:textId="77777777" w:rsidR="0015604E" w:rsidRPr="00C63FFA" w:rsidRDefault="00866CAD">
      <w:pPr>
        <w:pStyle w:val="Textoindependiente"/>
        <w:spacing w:before="2"/>
        <w:rPr>
          <w:rFonts w:ascii="Arial" w:hAnsi="Arial" w:cs="Arial"/>
        </w:rPr>
      </w:pPr>
      <w:r w:rsidRPr="00C63FFA">
        <w:rPr>
          <w:rFonts w:ascii="Arial" w:hAnsi="Arial" w:cs="Arial"/>
        </w:rPr>
        <w:t>Garantía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</w:rPr>
        <w:t>2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años.</w:t>
      </w:r>
    </w:p>
    <w:p w14:paraId="762068B5" w14:textId="77777777" w:rsidR="0015604E" w:rsidRPr="00C63FFA" w:rsidRDefault="0015604E">
      <w:pPr>
        <w:pStyle w:val="Textoindependiente"/>
        <w:spacing w:before="213"/>
        <w:ind w:left="0"/>
        <w:jc w:val="left"/>
        <w:rPr>
          <w:rFonts w:ascii="Arial" w:hAnsi="Arial" w:cs="Arial"/>
        </w:rPr>
      </w:pPr>
    </w:p>
    <w:p w14:paraId="762068B6" w14:textId="77777777" w:rsidR="0015604E" w:rsidRPr="00C63FFA" w:rsidRDefault="00866CAD">
      <w:pPr>
        <w:pStyle w:val="Ttulo1"/>
        <w:rPr>
          <w:rFonts w:ascii="Arial" w:hAnsi="Arial" w:cs="Arial"/>
        </w:rPr>
      </w:pPr>
      <w:r w:rsidRPr="00C63FFA">
        <w:rPr>
          <w:rFonts w:ascii="Arial" w:hAnsi="Arial" w:cs="Arial"/>
          <w:w w:val="90"/>
        </w:rPr>
        <w:t>ROLL</w:t>
      </w:r>
      <w:r w:rsidRPr="00C63FFA">
        <w:rPr>
          <w:rFonts w:ascii="Arial" w:hAnsi="Arial" w:cs="Arial"/>
          <w:spacing w:val="-1"/>
          <w:w w:val="90"/>
        </w:rPr>
        <w:t xml:space="preserve"> </w:t>
      </w:r>
      <w:r w:rsidRPr="00C63FFA">
        <w:rPr>
          <w:rFonts w:ascii="Arial" w:hAnsi="Arial" w:cs="Arial"/>
          <w:w w:val="90"/>
        </w:rPr>
        <w:t>-</w:t>
      </w:r>
      <w:r w:rsidRPr="00C63FFA">
        <w:rPr>
          <w:rFonts w:ascii="Arial" w:hAnsi="Arial" w:cs="Arial"/>
          <w:spacing w:val="-3"/>
          <w:w w:val="90"/>
        </w:rPr>
        <w:t xml:space="preserve"> </w:t>
      </w:r>
      <w:r w:rsidRPr="00C63FFA">
        <w:rPr>
          <w:rFonts w:ascii="Arial" w:hAnsi="Arial" w:cs="Arial"/>
          <w:w w:val="90"/>
        </w:rPr>
        <w:t>BAR</w:t>
      </w:r>
      <w:r w:rsidRPr="00C63FFA">
        <w:rPr>
          <w:rFonts w:ascii="Arial" w:hAnsi="Arial" w:cs="Arial"/>
          <w:spacing w:val="-3"/>
          <w:w w:val="90"/>
        </w:rPr>
        <w:t xml:space="preserve"> </w:t>
      </w:r>
      <w:r w:rsidRPr="00C63FFA">
        <w:rPr>
          <w:rFonts w:ascii="Arial" w:hAnsi="Arial" w:cs="Arial"/>
          <w:w w:val="90"/>
        </w:rPr>
        <w:t>3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  <w:spacing w:val="-2"/>
          <w:w w:val="90"/>
        </w:rPr>
        <w:t>ARCOS.</w:t>
      </w:r>
    </w:p>
    <w:p w14:paraId="762068B7" w14:textId="77777777" w:rsidR="0015604E" w:rsidRPr="00C63FFA" w:rsidRDefault="00866CAD">
      <w:pPr>
        <w:pStyle w:val="Textoindependiente"/>
        <w:spacing w:before="2" w:line="242" w:lineRule="auto"/>
        <w:ind w:right="371"/>
        <w:rPr>
          <w:rFonts w:ascii="Arial" w:hAnsi="Arial" w:cs="Arial"/>
        </w:rPr>
      </w:pPr>
      <w:r w:rsidRPr="00C63FFA">
        <w:rPr>
          <w:rFonts w:ascii="Arial" w:hAnsi="Arial" w:cs="Arial"/>
        </w:rPr>
        <w:t xml:space="preserve">Medidas generales </w:t>
      </w:r>
      <w:proofErr w:type="gramStart"/>
      <w:r w:rsidRPr="00C63FFA">
        <w:rPr>
          <w:rFonts w:ascii="Arial" w:hAnsi="Arial" w:cs="Arial"/>
        </w:rPr>
        <w:t>de acuerdo a</w:t>
      </w:r>
      <w:proofErr w:type="gramEnd"/>
      <w:r w:rsidRPr="00C63FFA">
        <w:rPr>
          <w:rFonts w:ascii="Arial" w:hAnsi="Arial" w:cs="Arial"/>
        </w:rPr>
        <w:t xml:space="preserve"> la marca y modelo del vehículo ofertado,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estructura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tubular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3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arcos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2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½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pulgadas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diámetro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 xml:space="preserve">cal. </w:t>
      </w:r>
      <w:r w:rsidRPr="00C63FFA">
        <w:rPr>
          <w:rFonts w:ascii="Arial" w:hAnsi="Arial" w:cs="Arial"/>
          <w:spacing w:val="-4"/>
        </w:rPr>
        <w:t>16,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con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dos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marcos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de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102.05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cm.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de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alto,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uno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en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la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parte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posterior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y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 xml:space="preserve">otro </w:t>
      </w:r>
      <w:r w:rsidRPr="00C63FFA">
        <w:rPr>
          <w:rFonts w:ascii="Arial" w:hAnsi="Arial" w:cs="Arial"/>
        </w:rPr>
        <w:t>en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la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parte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media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la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batea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5"/>
        </w:rPr>
        <w:t xml:space="preserve"> </w:t>
      </w:r>
      <w:r w:rsidRPr="00C63FFA">
        <w:rPr>
          <w:rFonts w:ascii="Arial" w:hAnsi="Arial" w:cs="Arial"/>
        </w:rPr>
        <w:t>un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tercer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marco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en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la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parte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pegada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la cabina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</w:rPr>
        <w:t>88.05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</w:rPr>
        <w:t>cm.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</w:rPr>
        <w:t>alto.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</w:rPr>
        <w:t>Marco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</w:rPr>
        <w:t>delantero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</w:rPr>
        <w:t>con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</w:rPr>
        <w:t>protector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</w:rPr>
        <w:t>medallón fabricado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con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tubo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1”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pulgada,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calibre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16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malla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desplegada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calibre 16;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4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cuatro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tirantes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en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tubo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redondo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2”1/2</w:t>
      </w:r>
      <w:r w:rsidRPr="00C63FFA">
        <w:rPr>
          <w:rFonts w:ascii="Arial" w:hAnsi="Arial" w:cs="Arial"/>
          <w:spacing w:val="-3"/>
        </w:rPr>
        <w:t xml:space="preserve"> </w:t>
      </w:r>
      <w:r w:rsidRPr="00C63FFA">
        <w:rPr>
          <w:rFonts w:ascii="Arial" w:hAnsi="Arial" w:cs="Arial"/>
        </w:rPr>
        <w:t>(dos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media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 xml:space="preserve">pulgadas) </w:t>
      </w:r>
      <w:r w:rsidRPr="00C63FFA">
        <w:rPr>
          <w:rFonts w:ascii="Arial" w:hAnsi="Arial" w:cs="Arial"/>
          <w:spacing w:val="-8"/>
        </w:rPr>
        <w:t>calibre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8"/>
        </w:rPr>
        <w:t>14,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8"/>
        </w:rPr>
        <w:t>para unir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8"/>
        </w:rPr>
        <w:t>los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8"/>
        </w:rPr>
        <w:t>3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8"/>
        </w:rPr>
        <w:t>marcos.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8"/>
        </w:rPr>
        <w:t>Estas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8"/>
        </w:rPr>
        <w:t>alturas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8"/>
        </w:rPr>
        <w:t>son</w:t>
      </w:r>
      <w:r w:rsidRPr="00C63FFA">
        <w:rPr>
          <w:rFonts w:ascii="Arial" w:hAnsi="Arial" w:cs="Arial"/>
          <w:spacing w:val="-5"/>
        </w:rPr>
        <w:t xml:space="preserve"> </w:t>
      </w:r>
      <w:r w:rsidRPr="00C63FFA">
        <w:rPr>
          <w:rFonts w:ascii="Arial" w:hAnsi="Arial" w:cs="Arial"/>
          <w:spacing w:val="-8"/>
        </w:rPr>
        <w:t>del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  <w:spacing w:val="-8"/>
        </w:rPr>
        <w:t>filo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8"/>
        </w:rPr>
        <w:t>de la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8"/>
        </w:rPr>
        <w:t xml:space="preserve">batea hacia </w:t>
      </w:r>
      <w:r w:rsidRPr="00C63FFA">
        <w:rPr>
          <w:rFonts w:ascii="Arial" w:hAnsi="Arial" w:cs="Arial"/>
          <w:spacing w:val="-2"/>
        </w:rPr>
        <w:t>arriba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y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al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paño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interior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2"/>
        </w:rPr>
        <w:t>del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tubo,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con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bases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de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sujeción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de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placa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de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 xml:space="preserve">acero </w:t>
      </w:r>
      <w:r w:rsidRPr="00C63FFA">
        <w:rPr>
          <w:rFonts w:ascii="Arial" w:hAnsi="Arial" w:cs="Arial"/>
        </w:rPr>
        <w:t xml:space="preserve">ASTM-36-A de 3/16” y PTR de 1 pulgadas cal. 11, esto sujetando a los </w:t>
      </w:r>
      <w:r w:rsidRPr="00C63FFA">
        <w:rPr>
          <w:rFonts w:ascii="Arial" w:hAnsi="Arial" w:cs="Arial"/>
          <w:spacing w:val="-6"/>
        </w:rPr>
        <w:t>orificios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  <w:spacing w:val="-6"/>
        </w:rPr>
        <w:t>superiores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  <w:spacing w:val="-6"/>
        </w:rPr>
        <w:t>del paño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6"/>
        </w:rPr>
        <w:t>de la batea. Esto es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  <w:spacing w:val="-6"/>
        </w:rPr>
        <w:t>para darle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  <w:spacing w:val="-6"/>
        </w:rPr>
        <w:t>más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  <w:spacing w:val="-6"/>
        </w:rPr>
        <w:t xml:space="preserve">resistencia </w:t>
      </w:r>
      <w:r w:rsidRPr="00C63FFA">
        <w:rPr>
          <w:rFonts w:ascii="Arial" w:hAnsi="Arial" w:cs="Arial"/>
        </w:rPr>
        <w:t>y en una volcadura no se arranque la lámina de la batea, y con tres pasamanos de tubo de 1” cal. 16, uno en cada extremo del marco posterior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otro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en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la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parte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superior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con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dos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pasamanos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sujeción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 xml:space="preserve">de </w:t>
      </w:r>
      <w:r w:rsidRPr="00C63FFA">
        <w:rPr>
          <w:rFonts w:ascii="Arial" w:hAnsi="Arial" w:cs="Arial"/>
          <w:spacing w:val="-2"/>
        </w:rPr>
        <w:t>lona,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laterales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a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la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estructura.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Pintura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negra</w:t>
      </w:r>
      <w:r w:rsidRPr="00C63FFA">
        <w:rPr>
          <w:rFonts w:ascii="Arial" w:hAnsi="Arial" w:cs="Arial"/>
          <w:spacing w:val="-15"/>
        </w:rPr>
        <w:t xml:space="preserve"> </w:t>
      </w:r>
      <w:proofErr w:type="spellStart"/>
      <w:r w:rsidRPr="00C63FFA">
        <w:rPr>
          <w:rFonts w:ascii="Arial" w:hAnsi="Arial" w:cs="Arial"/>
          <w:spacing w:val="-2"/>
        </w:rPr>
        <w:t>semibrillante</w:t>
      </w:r>
      <w:proofErr w:type="spellEnd"/>
      <w:r w:rsidRPr="00C63FFA">
        <w:rPr>
          <w:rFonts w:ascii="Arial" w:hAnsi="Arial" w:cs="Arial"/>
          <w:spacing w:val="-2"/>
        </w:rPr>
        <w:t>.</w:t>
      </w:r>
    </w:p>
    <w:p w14:paraId="762068B8" w14:textId="77777777" w:rsidR="0015604E" w:rsidRPr="00C63FFA" w:rsidRDefault="00866CAD">
      <w:pPr>
        <w:pStyle w:val="Textoindependiente"/>
        <w:spacing w:line="244" w:lineRule="auto"/>
        <w:ind w:right="2593"/>
        <w:rPr>
          <w:rFonts w:ascii="Arial" w:hAnsi="Arial" w:cs="Arial"/>
        </w:rPr>
      </w:pPr>
      <w:r w:rsidRPr="00C63FFA">
        <w:rPr>
          <w:rFonts w:ascii="Arial" w:hAnsi="Arial" w:cs="Arial"/>
          <w:spacing w:val="-4"/>
        </w:rPr>
        <w:t>Fijado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instalado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con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tornillería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de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alta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 xml:space="preserve">resistencia. </w:t>
      </w:r>
      <w:r w:rsidRPr="00C63FFA">
        <w:rPr>
          <w:rFonts w:ascii="Arial" w:hAnsi="Arial" w:cs="Arial"/>
        </w:rPr>
        <w:t>Garantía de 2 años.</w:t>
      </w:r>
    </w:p>
    <w:p w14:paraId="762068B9" w14:textId="77777777" w:rsidR="0015604E" w:rsidRPr="00C63FFA" w:rsidRDefault="00866CAD">
      <w:pPr>
        <w:pStyle w:val="Ttulo1"/>
        <w:spacing w:before="199"/>
        <w:rPr>
          <w:rFonts w:ascii="Arial" w:hAnsi="Arial" w:cs="Arial"/>
        </w:rPr>
      </w:pPr>
      <w:r w:rsidRPr="00C63FFA">
        <w:rPr>
          <w:rFonts w:ascii="Arial" w:hAnsi="Arial" w:cs="Arial"/>
          <w:w w:val="90"/>
        </w:rPr>
        <w:t>LONA</w:t>
      </w:r>
      <w:r w:rsidRPr="00C63FFA">
        <w:rPr>
          <w:rFonts w:ascii="Arial" w:hAnsi="Arial" w:cs="Arial"/>
          <w:spacing w:val="11"/>
        </w:rPr>
        <w:t xml:space="preserve"> </w:t>
      </w:r>
      <w:r w:rsidRPr="00C63FFA">
        <w:rPr>
          <w:rFonts w:ascii="Arial" w:hAnsi="Arial" w:cs="Arial"/>
          <w:w w:val="90"/>
        </w:rPr>
        <w:t>PARA</w:t>
      </w:r>
      <w:r w:rsidRPr="00C63FFA">
        <w:rPr>
          <w:rFonts w:ascii="Arial" w:hAnsi="Arial" w:cs="Arial"/>
          <w:spacing w:val="11"/>
        </w:rPr>
        <w:t xml:space="preserve"> </w:t>
      </w:r>
      <w:r w:rsidRPr="00C63FFA">
        <w:rPr>
          <w:rFonts w:ascii="Arial" w:hAnsi="Arial" w:cs="Arial"/>
          <w:w w:val="90"/>
        </w:rPr>
        <w:t>ROLL</w:t>
      </w:r>
      <w:r w:rsidRPr="00C63FFA">
        <w:rPr>
          <w:rFonts w:ascii="Arial" w:hAnsi="Arial" w:cs="Arial"/>
          <w:spacing w:val="14"/>
        </w:rPr>
        <w:t xml:space="preserve"> </w:t>
      </w:r>
      <w:r w:rsidRPr="00C63FFA">
        <w:rPr>
          <w:rFonts w:ascii="Arial" w:hAnsi="Arial" w:cs="Arial"/>
          <w:spacing w:val="-4"/>
          <w:w w:val="90"/>
        </w:rPr>
        <w:t>BAR.</w:t>
      </w:r>
    </w:p>
    <w:p w14:paraId="762068BA" w14:textId="77777777" w:rsidR="0015604E" w:rsidRPr="00C63FFA" w:rsidRDefault="00866CAD">
      <w:pPr>
        <w:pStyle w:val="Textoindependiente"/>
        <w:spacing w:before="2"/>
        <w:rPr>
          <w:rFonts w:ascii="Arial" w:hAnsi="Arial" w:cs="Arial"/>
        </w:rPr>
      </w:pPr>
      <w:r w:rsidRPr="00C63FFA">
        <w:rPr>
          <w:rFonts w:ascii="Arial" w:hAnsi="Arial" w:cs="Arial"/>
          <w:w w:val="90"/>
        </w:rPr>
        <w:t>Material(es):</w:t>
      </w:r>
      <w:r w:rsidRPr="00C63FFA">
        <w:rPr>
          <w:rFonts w:ascii="Arial" w:hAnsi="Arial" w:cs="Arial"/>
          <w:spacing w:val="-2"/>
        </w:rPr>
        <w:t xml:space="preserve"> </w:t>
      </w:r>
      <w:r w:rsidRPr="00C63FFA">
        <w:rPr>
          <w:rFonts w:ascii="Arial" w:hAnsi="Arial" w:cs="Arial"/>
          <w:w w:val="90"/>
        </w:rPr>
        <w:t>lona,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  <w:w w:val="90"/>
        </w:rPr>
        <w:t>Color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  <w:w w:val="90"/>
        </w:rPr>
        <w:t>(es):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  <w:w w:val="90"/>
        </w:rPr>
        <w:t>azul</w:t>
      </w:r>
      <w:r w:rsidRPr="00C63FFA">
        <w:rPr>
          <w:rFonts w:ascii="Arial" w:hAnsi="Arial" w:cs="Arial"/>
          <w:spacing w:val="1"/>
        </w:rPr>
        <w:t xml:space="preserve"> </w:t>
      </w:r>
      <w:r w:rsidRPr="00C63FFA">
        <w:rPr>
          <w:rFonts w:ascii="Arial" w:hAnsi="Arial" w:cs="Arial"/>
          <w:spacing w:val="-2"/>
          <w:w w:val="90"/>
        </w:rPr>
        <w:t>marino.</w:t>
      </w:r>
    </w:p>
    <w:p w14:paraId="762068BB" w14:textId="77777777" w:rsidR="0015604E" w:rsidRPr="00C63FFA" w:rsidRDefault="00866CAD">
      <w:pPr>
        <w:pStyle w:val="Textoindependiente"/>
        <w:spacing w:before="2" w:line="242" w:lineRule="auto"/>
        <w:ind w:right="373"/>
        <w:rPr>
          <w:rFonts w:ascii="Arial" w:hAnsi="Arial" w:cs="Arial"/>
        </w:rPr>
      </w:pPr>
      <w:r w:rsidRPr="00C63FFA">
        <w:rPr>
          <w:rFonts w:ascii="Arial" w:hAnsi="Arial" w:cs="Arial"/>
        </w:rPr>
        <w:t>Lonas o cubierta para patrulla pick up de poli lona 600 reforzado color azul, sellada a base de costura, con bastilla que serán instaladas en estructura o</w:t>
      </w:r>
      <w:r w:rsidRPr="00C63FFA">
        <w:rPr>
          <w:rFonts w:ascii="Arial" w:hAnsi="Arial" w:cs="Arial"/>
          <w:spacing w:val="-2"/>
        </w:rPr>
        <w:t xml:space="preserve"> </w:t>
      </w:r>
      <w:r w:rsidRPr="00C63FFA">
        <w:rPr>
          <w:rFonts w:ascii="Arial" w:hAnsi="Arial" w:cs="Arial"/>
        </w:rPr>
        <w:t>roll bar.</w:t>
      </w:r>
    </w:p>
    <w:p w14:paraId="762068BC" w14:textId="77777777" w:rsidR="0015604E" w:rsidRPr="00C63FFA" w:rsidRDefault="00866CAD">
      <w:pPr>
        <w:pStyle w:val="Textoindependiente"/>
        <w:ind w:right="378"/>
        <w:rPr>
          <w:rFonts w:ascii="Arial" w:hAnsi="Arial" w:cs="Arial"/>
        </w:rPr>
      </w:pPr>
      <w:r w:rsidRPr="00C63FFA">
        <w:rPr>
          <w:rFonts w:ascii="Arial" w:hAnsi="Arial" w:cs="Arial"/>
        </w:rPr>
        <w:t>Deberá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tener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paredes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laterales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con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4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ventanas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(Dos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cada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lado)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2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 xml:space="preserve">en plástico de cristal fijas y las otras 2 en plástico cristal y malla sombra, </w:t>
      </w:r>
      <w:r w:rsidRPr="00C63FFA">
        <w:rPr>
          <w:rFonts w:ascii="Arial" w:hAnsi="Arial" w:cs="Arial"/>
          <w:spacing w:val="-2"/>
        </w:rPr>
        <w:t>ventana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delantera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en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plástico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cristal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y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ventana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trasera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con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plástico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 xml:space="preserve">cristal </w:t>
      </w:r>
      <w:r w:rsidRPr="00C63FFA">
        <w:rPr>
          <w:rFonts w:ascii="Arial" w:hAnsi="Arial" w:cs="Arial"/>
          <w:spacing w:val="-6"/>
        </w:rPr>
        <w:t>y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  <w:spacing w:val="-6"/>
        </w:rPr>
        <w:t>tiras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6"/>
        </w:rPr>
        <w:t>de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6"/>
        </w:rPr>
        <w:t>ojillos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6"/>
        </w:rPr>
        <w:t>en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6"/>
        </w:rPr>
        <w:t>parte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6"/>
        </w:rPr>
        <w:t>inferior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6"/>
        </w:rPr>
        <w:t>para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6"/>
        </w:rPr>
        <w:t>amarre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6"/>
        </w:rPr>
        <w:t>a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6"/>
        </w:rPr>
        <w:t>estructura,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  <w:spacing w:val="-6"/>
        </w:rPr>
        <w:t>cierres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6"/>
        </w:rPr>
        <w:t>laterales</w:t>
      </w:r>
    </w:p>
    <w:p w14:paraId="762068BD" w14:textId="77777777" w:rsidR="0015604E" w:rsidRPr="00C63FFA" w:rsidRDefault="0015604E">
      <w:pPr>
        <w:pStyle w:val="Textoindependiente"/>
        <w:rPr>
          <w:rFonts w:ascii="Arial" w:hAnsi="Arial" w:cs="Arial"/>
        </w:rPr>
        <w:sectPr w:rsidR="0015604E" w:rsidRPr="00C63FFA">
          <w:pgSz w:w="12240" w:h="15840"/>
          <w:pgMar w:top="2480" w:right="1440" w:bottom="1240" w:left="1080" w:header="713" w:footer="1048" w:gutter="0"/>
          <w:cols w:space="720"/>
        </w:sectPr>
      </w:pPr>
    </w:p>
    <w:p w14:paraId="762068BE" w14:textId="77777777" w:rsidR="0015604E" w:rsidRPr="00C63FFA" w:rsidRDefault="00866CAD">
      <w:pPr>
        <w:pStyle w:val="Textoindependiente"/>
        <w:spacing w:before="47"/>
        <w:ind w:left="0"/>
        <w:jc w:val="left"/>
        <w:rPr>
          <w:rFonts w:ascii="Arial" w:hAnsi="Arial" w:cs="Arial"/>
        </w:rPr>
      </w:pPr>
      <w:r w:rsidRPr="00C63FFA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0" distR="0" simplePos="0" relativeHeight="487484928" behindDoc="1" locked="0" layoutInCell="1" allowOverlap="1" wp14:anchorId="762068DA" wp14:editId="762068DB">
                <wp:simplePos x="0" y="0"/>
                <wp:positionH relativeFrom="page">
                  <wp:posOffset>748588</wp:posOffset>
                </wp:positionH>
                <wp:positionV relativeFrom="page">
                  <wp:posOffset>1761997</wp:posOffset>
                </wp:positionV>
                <wp:extent cx="5944870" cy="7261859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4870" cy="72618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4870" h="7261859">
                              <a:moveTo>
                                <a:pt x="1252664" y="6172"/>
                              </a:moveTo>
                              <a:lnTo>
                                <a:pt x="1246581" y="6172"/>
                              </a:lnTo>
                              <a:lnTo>
                                <a:pt x="1246581" y="7255205"/>
                              </a:lnTo>
                              <a:lnTo>
                                <a:pt x="6096" y="7255205"/>
                              </a:lnTo>
                              <a:lnTo>
                                <a:pt x="6096" y="6172"/>
                              </a:lnTo>
                              <a:lnTo>
                                <a:pt x="0" y="6172"/>
                              </a:lnTo>
                              <a:lnTo>
                                <a:pt x="0" y="7255205"/>
                              </a:lnTo>
                              <a:lnTo>
                                <a:pt x="0" y="7261301"/>
                              </a:lnTo>
                              <a:lnTo>
                                <a:pt x="6096" y="7261301"/>
                              </a:lnTo>
                              <a:lnTo>
                                <a:pt x="1246581" y="7261301"/>
                              </a:lnTo>
                              <a:lnTo>
                                <a:pt x="1252664" y="7261301"/>
                              </a:lnTo>
                              <a:lnTo>
                                <a:pt x="1252664" y="7255205"/>
                              </a:lnTo>
                              <a:lnTo>
                                <a:pt x="1252664" y="6172"/>
                              </a:lnTo>
                              <a:close/>
                            </a:path>
                            <a:path w="5944870" h="7261859">
                              <a:moveTo>
                                <a:pt x="1252664" y="0"/>
                              </a:moveTo>
                              <a:lnTo>
                                <a:pt x="12466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1246581" y="6096"/>
                              </a:lnTo>
                              <a:lnTo>
                                <a:pt x="1252664" y="6096"/>
                              </a:lnTo>
                              <a:lnTo>
                                <a:pt x="1252664" y="0"/>
                              </a:lnTo>
                              <a:close/>
                            </a:path>
                            <a:path w="5944870" h="7261859">
                              <a:moveTo>
                                <a:pt x="5938342" y="7255205"/>
                              </a:moveTo>
                              <a:lnTo>
                                <a:pt x="1252677" y="7255205"/>
                              </a:lnTo>
                              <a:lnTo>
                                <a:pt x="1252677" y="7261301"/>
                              </a:lnTo>
                              <a:lnTo>
                                <a:pt x="5938342" y="7261301"/>
                              </a:lnTo>
                              <a:lnTo>
                                <a:pt x="5938342" y="7255205"/>
                              </a:lnTo>
                              <a:close/>
                            </a:path>
                            <a:path w="5944870" h="7261859">
                              <a:moveTo>
                                <a:pt x="5938342" y="0"/>
                              </a:moveTo>
                              <a:lnTo>
                                <a:pt x="1252677" y="0"/>
                              </a:lnTo>
                              <a:lnTo>
                                <a:pt x="1252677" y="6096"/>
                              </a:lnTo>
                              <a:lnTo>
                                <a:pt x="5938342" y="6096"/>
                              </a:lnTo>
                              <a:lnTo>
                                <a:pt x="5938342" y="0"/>
                              </a:lnTo>
                              <a:close/>
                            </a:path>
                            <a:path w="5944870" h="7261859">
                              <a:moveTo>
                                <a:pt x="5944552" y="6172"/>
                              </a:moveTo>
                              <a:lnTo>
                                <a:pt x="5938469" y="6172"/>
                              </a:lnTo>
                              <a:lnTo>
                                <a:pt x="5938469" y="7255205"/>
                              </a:lnTo>
                              <a:lnTo>
                                <a:pt x="5938469" y="7261301"/>
                              </a:lnTo>
                              <a:lnTo>
                                <a:pt x="5944552" y="7261301"/>
                              </a:lnTo>
                              <a:lnTo>
                                <a:pt x="5944552" y="7255205"/>
                              </a:lnTo>
                              <a:lnTo>
                                <a:pt x="5944552" y="6172"/>
                              </a:lnTo>
                              <a:close/>
                            </a:path>
                            <a:path w="5944870" h="7261859">
                              <a:moveTo>
                                <a:pt x="5944552" y="0"/>
                              </a:moveTo>
                              <a:lnTo>
                                <a:pt x="5938469" y="0"/>
                              </a:lnTo>
                              <a:lnTo>
                                <a:pt x="5938469" y="6096"/>
                              </a:lnTo>
                              <a:lnTo>
                                <a:pt x="5944552" y="6096"/>
                              </a:lnTo>
                              <a:lnTo>
                                <a:pt x="5944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836214" id="Graphic 4" o:spid="_x0000_s1026" style="position:absolute;margin-left:58.95pt;margin-top:138.75pt;width:468.1pt;height:571.8pt;z-index:-1583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44870,7261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" path="m1252664,6172r-6083,l1246581,7255205r-1240485,l6096,6172,,6172,,7255205r,6096l6096,7261301r1240485,l1252664,7261301r,-6096l1252664,6172xem1252664,r-6032,l6096,,,,,6096r6096,l1246581,6096r6083,l1252664,xem5938342,7255205r-4685665,l1252677,7261301r4685665,l5938342,7255205xem5938342,l1252677,r,6096l5938342,6096r,-6096xem5944552,6172r-6083,l5938469,7255205r,6096l5944552,7261301r,-6096l5944552,6172xem5944552,r-6083,l5938469,6096r6083,l5944552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762068BF" w14:textId="77777777" w:rsidR="0015604E" w:rsidRPr="00C63FFA" w:rsidRDefault="00866CAD">
      <w:pPr>
        <w:pStyle w:val="Textoindependiente"/>
        <w:spacing w:before="1" w:line="244" w:lineRule="auto"/>
        <w:ind w:right="380"/>
        <w:rPr>
          <w:rFonts w:ascii="Arial" w:hAnsi="Arial" w:cs="Arial"/>
        </w:rPr>
      </w:pPr>
      <w:r w:rsidRPr="00C63FFA">
        <w:rPr>
          <w:rFonts w:ascii="Arial" w:hAnsi="Arial" w:cs="Arial"/>
        </w:rPr>
        <w:t>para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subir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bajar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las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ventanas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laterales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trasera,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así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como</w:t>
      </w:r>
      <w:r w:rsidRPr="00C63FFA">
        <w:rPr>
          <w:rFonts w:ascii="Arial" w:hAnsi="Arial" w:cs="Arial"/>
          <w:spacing w:val="-18"/>
        </w:rPr>
        <w:t xml:space="preserve"> </w:t>
      </w:r>
      <w:proofErr w:type="spellStart"/>
      <w:r w:rsidRPr="00C63FFA">
        <w:rPr>
          <w:rFonts w:ascii="Arial" w:hAnsi="Arial" w:cs="Arial"/>
        </w:rPr>
        <w:t>contactel</w:t>
      </w:r>
      <w:proofErr w:type="spellEnd"/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 xml:space="preserve">en </w:t>
      </w:r>
      <w:r w:rsidRPr="00C63FFA">
        <w:rPr>
          <w:rFonts w:ascii="Arial" w:hAnsi="Arial" w:cs="Arial"/>
          <w:spacing w:val="-2"/>
        </w:rPr>
        <w:t>ventanas.</w:t>
      </w:r>
    </w:p>
    <w:p w14:paraId="762068C0" w14:textId="77777777" w:rsidR="0015604E" w:rsidRPr="00C63FFA" w:rsidRDefault="00866CAD">
      <w:pPr>
        <w:pStyle w:val="Textoindependiente"/>
        <w:spacing w:line="242" w:lineRule="auto"/>
        <w:ind w:right="2224"/>
        <w:rPr>
          <w:rFonts w:ascii="Arial" w:hAnsi="Arial" w:cs="Arial"/>
        </w:rPr>
      </w:pPr>
      <w:r w:rsidRPr="00C63FFA">
        <w:rPr>
          <w:rFonts w:ascii="Arial" w:hAnsi="Arial" w:cs="Arial"/>
          <w:spacing w:val="-4"/>
        </w:rPr>
        <w:t>La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lona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tiene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resistencia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una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tensión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de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4"/>
        </w:rPr>
        <w:t>130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 xml:space="preserve">LB/PULG </w:t>
      </w:r>
      <w:r w:rsidRPr="00C63FFA">
        <w:rPr>
          <w:rFonts w:ascii="Arial" w:hAnsi="Arial" w:cs="Arial"/>
          <w:spacing w:val="-2"/>
        </w:rPr>
        <w:t>Protección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2"/>
        </w:rPr>
        <w:t>UV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2"/>
        </w:rPr>
        <w:t>(rayos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del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sol)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para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evitar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 xml:space="preserve">decoloración. </w:t>
      </w:r>
      <w:r w:rsidRPr="00C63FFA">
        <w:rPr>
          <w:rFonts w:ascii="Arial" w:hAnsi="Arial" w:cs="Arial"/>
        </w:rPr>
        <w:t>Resistente al Agua.</w:t>
      </w:r>
    </w:p>
    <w:p w14:paraId="762068C1" w14:textId="77777777" w:rsidR="0015604E" w:rsidRPr="00C63FFA" w:rsidRDefault="00866CAD">
      <w:pPr>
        <w:pStyle w:val="Textoindependiente"/>
        <w:spacing w:line="241" w:lineRule="exact"/>
        <w:rPr>
          <w:rFonts w:ascii="Arial" w:hAnsi="Arial" w:cs="Arial"/>
        </w:rPr>
      </w:pPr>
      <w:r w:rsidRPr="00C63FFA">
        <w:rPr>
          <w:rFonts w:ascii="Arial" w:hAnsi="Arial" w:cs="Arial"/>
          <w:spacing w:val="-2"/>
        </w:rPr>
        <w:t>Compuesta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2"/>
        </w:rPr>
        <w:t>de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2"/>
        </w:rPr>
        <w:t>poliéster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2"/>
        </w:rPr>
        <w:t>y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4"/>
        </w:rPr>
        <w:t>PVC.</w:t>
      </w:r>
    </w:p>
    <w:p w14:paraId="762068C2" w14:textId="77777777" w:rsidR="0015604E" w:rsidRPr="00C63FFA" w:rsidRDefault="00866CAD">
      <w:pPr>
        <w:pStyle w:val="Textoindependiente"/>
        <w:spacing w:line="244" w:lineRule="auto"/>
        <w:ind w:right="2027"/>
        <w:rPr>
          <w:rFonts w:ascii="Arial" w:hAnsi="Arial" w:cs="Arial"/>
        </w:rPr>
      </w:pPr>
      <w:r w:rsidRPr="00C63FFA">
        <w:rPr>
          <w:rFonts w:ascii="Arial" w:hAnsi="Arial" w:cs="Arial"/>
          <w:spacing w:val="-4"/>
        </w:rPr>
        <w:t>La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lona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debe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cubrir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parte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superior,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delantera,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y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 xml:space="preserve">laterales. </w:t>
      </w:r>
      <w:r w:rsidRPr="00C63FFA">
        <w:rPr>
          <w:rFonts w:ascii="Arial" w:hAnsi="Arial" w:cs="Arial"/>
        </w:rPr>
        <w:t>Garantía mínima de dos años.</w:t>
      </w:r>
    </w:p>
    <w:p w14:paraId="762068C3" w14:textId="77777777" w:rsidR="0015604E" w:rsidRPr="00C63FFA" w:rsidRDefault="0015604E">
      <w:pPr>
        <w:pStyle w:val="Textoindependiente"/>
        <w:spacing w:before="3"/>
        <w:ind w:left="0"/>
        <w:jc w:val="left"/>
        <w:rPr>
          <w:rFonts w:ascii="Arial" w:hAnsi="Arial" w:cs="Arial"/>
        </w:rPr>
      </w:pPr>
    </w:p>
    <w:p w14:paraId="762068C4" w14:textId="77777777" w:rsidR="0015604E" w:rsidRPr="00C63FFA" w:rsidRDefault="00866CAD">
      <w:pPr>
        <w:pStyle w:val="Ttulo1"/>
        <w:spacing w:before="0"/>
        <w:rPr>
          <w:rFonts w:ascii="Arial" w:hAnsi="Arial" w:cs="Arial"/>
          <w:b w:val="0"/>
        </w:rPr>
      </w:pPr>
      <w:r w:rsidRPr="00C63FFA">
        <w:rPr>
          <w:rFonts w:ascii="Arial" w:hAnsi="Arial" w:cs="Arial"/>
          <w:spacing w:val="-8"/>
        </w:rPr>
        <w:t>BANCA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  <w:spacing w:val="-8"/>
        </w:rPr>
        <w:t>CENTRAL</w:t>
      </w:r>
      <w:r w:rsidRPr="00C63FFA">
        <w:rPr>
          <w:rFonts w:ascii="Arial" w:hAnsi="Arial" w:cs="Arial"/>
          <w:spacing w:val="-5"/>
        </w:rPr>
        <w:t xml:space="preserve"> </w:t>
      </w:r>
      <w:r w:rsidRPr="00C63FFA">
        <w:rPr>
          <w:rFonts w:ascii="Arial" w:hAnsi="Arial" w:cs="Arial"/>
          <w:spacing w:val="-8"/>
        </w:rPr>
        <w:t>CON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  <w:spacing w:val="-8"/>
        </w:rPr>
        <w:t>RESPALDO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  <w:spacing w:val="-8"/>
        </w:rPr>
        <w:t>Y</w:t>
      </w:r>
      <w:r w:rsidRPr="00C63FFA">
        <w:rPr>
          <w:rFonts w:ascii="Arial" w:hAnsi="Arial" w:cs="Arial"/>
          <w:spacing w:val="-5"/>
        </w:rPr>
        <w:t xml:space="preserve"> </w:t>
      </w:r>
      <w:r w:rsidRPr="00C63FFA">
        <w:rPr>
          <w:rFonts w:ascii="Arial" w:hAnsi="Arial" w:cs="Arial"/>
          <w:spacing w:val="-8"/>
        </w:rPr>
        <w:t>PORTA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  <w:spacing w:val="-8"/>
        </w:rPr>
        <w:t>ESPOSAS</w:t>
      </w:r>
      <w:r w:rsidRPr="00C63FFA">
        <w:rPr>
          <w:rFonts w:ascii="Arial" w:hAnsi="Arial" w:cs="Arial"/>
          <w:b w:val="0"/>
          <w:spacing w:val="-8"/>
        </w:rPr>
        <w:t>.</w:t>
      </w:r>
    </w:p>
    <w:p w14:paraId="762068C5" w14:textId="77777777" w:rsidR="0015604E" w:rsidRPr="00C63FFA" w:rsidRDefault="00866CAD">
      <w:pPr>
        <w:pStyle w:val="Textoindependiente"/>
        <w:spacing w:before="2" w:line="244" w:lineRule="auto"/>
        <w:ind w:right="376"/>
        <w:rPr>
          <w:rFonts w:ascii="Arial" w:hAnsi="Arial" w:cs="Arial"/>
        </w:rPr>
      </w:pPr>
      <w:r w:rsidRPr="00C63FFA">
        <w:rPr>
          <w:rFonts w:ascii="Arial" w:hAnsi="Arial" w:cs="Arial"/>
        </w:rPr>
        <w:t xml:space="preserve">Medidas generales </w:t>
      </w:r>
      <w:proofErr w:type="gramStart"/>
      <w:r w:rsidRPr="00C63FFA">
        <w:rPr>
          <w:rFonts w:ascii="Arial" w:hAnsi="Arial" w:cs="Arial"/>
        </w:rPr>
        <w:t>de acuerdo a</w:t>
      </w:r>
      <w:proofErr w:type="gramEnd"/>
      <w:r w:rsidRPr="00C63FFA">
        <w:rPr>
          <w:rFonts w:ascii="Arial" w:hAnsi="Arial" w:cs="Arial"/>
        </w:rPr>
        <w:t xml:space="preserve"> la marca y modelo del vehículo ofertado,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fabricada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con</w:t>
      </w:r>
      <w:r w:rsidRPr="00C63FFA">
        <w:rPr>
          <w:rFonts w:ascii="Arial" w:hAnsi="Arial" w:cs="Arial"/>
          <w:spacing w:val="-5"/>
        </w:rPr>
        <w:t xml:space="preserve"> </w:t>
      </w:r>
      <w:r w:rsidRPr="00C63FFA">
        <w:rPr>
          <w:rFonts w:ascii="Arial" w:hAnsi="Arial" w:cs="Arial"/>
        </w:rPr>
        <w:t>tubo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redondo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1</w:t>
      </w:r>
      <w:r w:rsidRPr="00C63FFA">
        <w:rPr>
          <w:rFonts w:ascii="Arial" w:hAnsi="Arial" w:cs="Arial"/>
          <w:spacing w:val="-5"/>
        </w:rPr>
        <w:t xml:space="preserve"> </w:t>
      </w:r>
      <w:r w:rsidRPr="00C63FFA">
        <w:rPr>
          <w:rFonts w:ascii="Arial" w:hAnsi="Arial" w:cs="Arial"/>
        </w:rPr>
        <w:t>¼"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1"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calibre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16.</w:t>
      </w:r>
    </w:p>
    <w:p w14:paraId="762068C6" w14:textId="77777777" w:rsidR="0015604E" w:rsidRPr="00C63FFA" w:rsidRDefault="00866CAD">
      <w:pPr>
        <w:pStyle w:val="Textoindependiente"/>
        <w:spacing w:line="242" w:lineRule="auto"/>
        <w:ind w:right="378"/>
        <w:rPr>
          <w:rFonts w:ascii="Arial" w:hAnsi="Arial" w:cs="Arial"/>
        </w:rPr>
      </w:pPr>
      <w:r w:rsidRPr="00C63FFA">
        <w:rPr>
          <w:rFonts w:ascii="Arial" w:hAnsi="Arial" w:cs="Arial"/>
        </w:rPr>
        <w:t>El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asiento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el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respaldo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son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lámina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1/16"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barrenada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con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hoyos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</w:rPr>
        <w:t>de 900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milésimas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pulgada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diámetro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dejando</w:t>
      </w:r>
      <w:r w:rsidRPr="00C63FFA">
        <w:rPr>
          <w:rFonts w:ascii="Arial" w:hAnsi="Arial" w:cs="Arial"/>
          <w:spacing w:val="-5"/>
        </w:rPr>
        <w:t xml:space="preserve"> </w:t>
      </w:r>
      <w:r w:rsidRPr="00C63FFA">
        <w:rPr>
          <w:rFonts w:ascii="Arial" w:hAnsi="Arial" w:cs="Arial"/>
        </w:rPr>
        <w:t>sin</w:t>
      </w:r>
      <w:r w:rsidRPr="00C63FFA">
        <w:rPr>
          <w:rFonts w:ascii="Arial" w:hAnsi="Arial" w:cs="Arial"/>
          <w:spacing w:val="-5"/>
        </w:rPr>
        <w:t xml:space="preserve"> </w:t>
      </w:r>
      <w:r w:rsidRPr="00C63FFA">
        <w:rPr>
          <w:rFonts w:ascii="Arial" w:hAnsi="Arial" w:cs="Arial"/>
        </w:rPr>
        <w:t>barrenar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la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zona</w:t>
      </w:r>
      <w:r w:rsidRPr="00C63FFA">
        <w:rPr>
          <w:rFonts w:ascii="Arial" w:hAnsi="Arial" w:cs="Arial"/>
          <w:spacing w:val="-6"/>
        </w:rPr>
        <w:t xml:space="preserve"> </w:t>
      </w:r>
      <w:r w:rsidRPr="00C63FFA">
        <w:rPr>
          <w:rFonts w:ascii="Arial" w:hAnsi="Arial" w:cs="Arial"/>
        </w:rPr>
        <w:t>de soldar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</w:rPr>
        <w:t>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la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estructura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tubular.</w:t>
      </w:r>
    </w:p>
    <w:p w14:paraId="762068C7" w14:textId="77777777" w:rsidR="0015604E" w:rsidRPr="00C63FFA" w:rsidRDefault="00866CAD">
      <w:pPr>
        <w:pStyle w:val="Textoindependiente"/>
        <w:spacing w:line="242" w:lineRule="auto"/>
        <w:ind w:right="375"/>
        <w:rPr>
          <w:rFonts w:ascii="Arial" w:hAnsi="Arial" w:cs="Arial"/>
        </w:rPr>
      </w:pPr>
      <w:r w:rsidRPr="00C63FFA">
        <w:rPr>
          <w:rFonts w:ascii="Arial" w:hAnsi="Arial" w:cs="Arial"/>
          <w:spacing w:val="-2"/>
        </w:rPr>
        <w:t>Una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porta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2"/>
        </w:rPr>
        <w:t>esposas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2"/>
        </w:rPr>
        <w:t>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lo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largo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2"/>
        </w:rPr>
        <w:t>de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la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banca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en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tubular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2"/>
        </w:rPr>
        <w:t>redondo</w:t>
      </w:r>
      <w:r w:rsidRPr="00C63FFA">
        <w:rPr>
          <w:rFonts w:ascii="Arial" w:hAnsi="Arial" w:cs="Arial"/>
          <w:spacing w:val="-16"/>
        </w:rPr>
        <w:t xml:space="preserve"> </w:t>
      </w:r>
      <w:r w:rsidRPr="00C63FFA">
        <w:rPr>
          <w:rFonts w:ascii="Arial" w:hAnsi="Arial" w:cs="Arial"/>
          <w:spacing w:val="-2"/>
        </w:rPr>
        <w:t>de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2"/>
        </w:rPr>
        <w:t>1"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 xml:space="preserve">calibre </w:t>
      </w:r>
      <w:r w:rsidRPr="00C63FFA">
        <w:rPr>
          <w:rFonts w:ascii="Arial" w:hAnsi="Arial" w:cs="Arial"/>
          <w:spacing w:val="-4"/>
        </w:rPr>
        <w:t>16.</w:t>
      </w:r>
    </w:p>
    <w:p w14:paraId="762068C8" w14:textId="77777777" w:rsidR="0015604E" w:rsidRPr="00C63FFA" w:rsidRDefault="00866CAD">
      <w:pPr>
        <w:pStyle w:val="Textoindependiente"/>
        <w:jc w:val="left"/>
        <w:rPr>
          <w:rFonts w:ascii="Arial" w:hAnsi="Arial" w:cs="Arial"/>
        </w:rPr>
      </w:pPr>
      <w:r w:rsidRPr="00C63FFA">
        <w:rPr>
          <w:rFonts w:ascii="Arial" w:hAnsi="Arial" w:cs="Arial"/>
        </w:rPr>
        <w:t>Pintura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negra</w:t>
      </w:r>
      <w:r w:rsidRPr="00C63FFA">
        <w:rPr>
          <w:rFonts w:ascii="Arial" w:hAnsi="Arial" w:cs="Arial"/>
          <w:spacing w:val="-6"/>
        </w:rPr>
        <w:t xml:space="preserve"> </w:t>
      </w:r>
      <w:proofErr w:type="spellStart"/>
      <w:r w:rsidRPr="00C63FFA">
        <w:rPr>
          <w:rFonts w:ascii="Arial" w:hAnsi="Arial" w:cs="Arial"/>
        </w:rPr>
        <w:t>semibrillante</w:t>
      </w:r>
      <w:proofErr w:type="spellEnd"/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en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poliéster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electroestática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en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polvo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alta resistencia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</w:rPr>
        <w:t>al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</w:rPr>
        <w:t>impacto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</w:rPr>
        <w:t>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</w:rPr>
        <w:t>los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</w:rPr>
        <w:t>rayos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</w:rPr>
        <w:t>UV.</w:t>
      </w:r>
    </w:p>
    <w:p w14:paraId="762068C9" w14:textId="77777777" w:rsidR="0015604E" w:rsidRPr="00C63FFA" w:rsidRDefault="00866CAD">
      <w:pPr>
        <w:pStyle w:val="Textoindependiente"/>
        <w:ind w:right="1689"/>
        <w:jc w:val="left"/>
        <w:rPr>
          <w:rFonts w:ascii="Arial" w:hAnsi="Arial" w:cs="Arial"/>
        </w:rPr>
      </w:pPr>
      <w:r w:rsidRPr="00C63FFA">
        <w:rPr>
          <w:rFonts w:ascii="Arial" w:hAnsi="Arial" w:cs="Arial"/>
          <w:spacing w:val="-4"/>
        </w:rPr>
        <w:t>Fijado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instalado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con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tornillería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de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>alta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4"/>
        </w:rPr>
        <w:t xml:space="preserve">resistencia. </w:t>
      </w:r>
      <w:r w:rsidRPr="00C63FFA">
        <w:rPr>
          <w:rFonts w:ascii="Arial" w:hAnsi="Arial" w:cs="Arial"/>
        </w:rPr>
        <w:t>Garantías de 2 años.</w:t>
      </w:r>
    </w:p>
    <w:p w14:paraId="762068CA" w14:textId="77777777" w:rsidR="0015604E" w:rsidRPr="00C63FFA" w:rsidRDefault="00866CAD">
      <w:pPr>
        <w:pStyle w:val="Ttulo1"/>
        <w:spacing w:before="212"/>
        <w:rPr>
          <w:rFonts w:ascii="Arial" w:hAnsi="Arial" w:cs="Arial"/>
        </w:rPr>
      </w:pPr>
      <w:r w:rsidRPr="00C63FFA">
        <w:rPr>
          <w:rFonts w:ascii="Arial" w:hAnsi="Arial" w:cs="Arial"/>
          <w:w w:val="85"/>
        </w:rPr>
        <w:t>DEFENSA</w:t>
      </w:r>
      <w:r w:rsidRPr="00C63FFA">
        <w:rPr>
          <w:rFonts w:ascii="Arial" w:hAnsi="Arial" w:cs="Arial"/>
          <w:spacing w:val="10"/>
        </w:rPr>
        <w:t xml:space="preserve"> </w:t>
      </w:r>
      <w:r w:rsidRPr="00C63FFA">
        <w:rPr>
          <w:rFonts w:ascii="Arial" w:hAnsi="Arial" w:cs="Arial"/>
          <w:w w:val="85"/>
        </w:rPr>
        <w:t>TRASERA</w:t>
      </w:r>
      <w:r w:rsidRPr="00C63FFA">
        <w:rPr>
          <w:rFonts w:ascii="Arial" w:hAnsi="Arial" w:cs="Arial"/>
          <w:spacing w:val="11"/>
        </w:rPr>
        <w:t xml:space="preserve"> </w:t>
      </w:r>
      <w:r w:rsidRPr="00C63FFA">
        <w:rPr>
          <w:rFonts w:ascii="Arial" w:hAnsi="Arial" w:cs="Arial"/>
          <w:w w:val="85"/>
        </w:rPr>
        <w:t>TIPO</w:t>
      </w:r>
      <w:r w:rsidRPr="00C63FFA">
        <w:rPr>
          <w:rFonts w:ascii="Arial" w:hAnsi="Arial" w:cs="Arial"/>
          <w:spacing w:val="14"/>
        </w:rPr>
        <w:t xml:space="preserve"> </w:t>
      </w:r>
      <w:r w:rsidRPr="00C63FFA">
        <w:rPr>
          <w:rFonts w:ascii="Arial" w:hAnsi="Arial" w:cs="Arial"/>
          <w:spacing w:val="-2"/>
          <w:w w:val="85"/>
        </w:rPr>
        <w:t>ESCALÓN</w:t>
      </w:r>
    </w:p>
    <w:p w14:paraId="762068CB" w14:textId="77777777" w:rsidR="0015604E" w:rsidRPr="00C63FFA" w:rsidRDefault="00866CAD">
      <w:pPr>
        <w:pStyle w:val="Textoindependiente"/>
        <w:spacing w:before="2"/>
        <w:ind w:right="379"/>
        <w:rPr>
          <w:rFonts w:ascii="Arial" w:hAnsi="Arial" w:cs="Arial"/>
        </w:rPr>
      </w:pPr>
      <w:r w:rsidRPr="00C63FFA">
        <w:rPr>
          <w:rFonts w:ascii="Arial" w:hAnsi="Arial" w:cs="Arial"/>
          <w:spacing w:val="-2"/>
        </w:rPr>
        <w:t>Tipo</w:t>
      </w:r>
      <w:r w:rsidRPr="00C63FFA">
        <w:rPr>
          <w:rFonts w:ascii="Arial" w:hAnsi="Arial" w:cs="Arial"/>
          <w:spacing w:val="-15"/>
        </w:rPr>
        <w:t xml:space="preserve"> </w:t>
      </w:r>
      <w:r w:rsidRPr="00C63FFA">
        <w:rPr>
          <w:rFonts w:ascii="Arial" w:hAnsi="Arial" w:cs="Arial"/>
          <w:spacing w:val="-2"/>
        </w:rPr>
        <w:t>escalón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fabricada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2"/>
        </w:rPr>
        <w:t>con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lamina</w:t>
      </w:r>
      <w:r w:rsidRPr="00C63FFA">
        <w:rPr>
          <w:rFonts w:ascii="Arial" w:hAnsi="Arial" w:cs="Arial"/>
          <w:spacing w:val="-13"/>
        </w:rPr>
        <w:t xml:space="preserve"> </w:t>
      </w:r>
      <w:proofErr w:type="spellStart"/>
      <w:r w:rsidRPr="00C63FFA">
        <w:rPr>
          <w:rFonts w:ascii="Arial" w:hAnsi="Arial" w:cs="Arial"/>
          <w:spacing w:val="-2"/>
        </w:rPr>
        <w:t>antiderrapante</w:t>
      </w:r>
      <w:proofErr w:type="spellEnd"/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calibre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14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>con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  <w:spacing w:val="-2"/>
        </w:rPr>
        <w:t xml:space="preserve">soportes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PTR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1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¼"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calibre</w:t>
      </w:r>
      <w:r w:rsidRPr="00C63FFA">
        <w:rPr>
          <w:rFonts w:ascii="Arial" w:hAnsi="Arial" w:cs="Arial"/>
          <w:spacing w:val="-9"/>
        </w:rPr>
        <w:t xml:space="preserve"> </w:t>
      </w:r>
      <w:r w:rsidRPr="00C63FFA">
        <w:rPr>
          <w:rFonts w:ascii="Arial" w:hAnsi="Arial" w:cs="Arial"/>
        </w:rPr>
        <w:t>14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sujetada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con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tornillos</w:t>
      </w:r>
      <w:r w:rsidRPr="00C63FFA">
        <w:rPr>
          <w:rFonts w:ascii="Arial" w:hAnsi="Arial" w:cs="Arial"/>
          <w:spacing w:val="-8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½".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>Pintura</w:t>
      </w:r>
      <w:r w:rsidRPr="00C63FFA">
        <w:rPr>
          <w:rFonts w:ascii="Arial" w:hAnsi="Arial" w:cs="Arial"/>
          <w:spacing w:val="-7"/>
        </w:rPr>
        <w:t xml:space="preserve"> </w:t>
      </w:r>
      <w:r w:rsidRPr="00C63FFA">
        <w:rPr>
          <w:rFonts w:ascii="Arial" w:hAnsi="Arial" w:cs="Arial"/>
        </w:rPr>
        <w:t xml:space="preserve">negra </w:t>
      </w:r>
      <w:proofErr w:type="spellStart"/>
      <w:r w:rsidRPr="00C63FFA">
        <w:rPr>
          <w:rFonts w:ascii="Arial" w:hAnsi="Arial" w:cs="Arial"/>
        </w:rPr>
        <w:t>semibrillante</w:t>
      </w:r>
      <w:proofErr w:type="spellEnd"/>
      <w:r w:rsidRPr="00C63FFA">
        <w:rPr>
          <w:rFonts w:ascii="Arial" w:hAnsi="Arial" w:cs="Arial"/>
          <w:spacing w:val="-4"/>
        </w:rPr>
        <w:t xml:space="preserve"> </w:t>
      </w:r>
      <w:r w:rsidRPr="00C63FFA">
        <w:rPr>
          <w:rFonts w:ascii="Arial" w:hAnsi="Arial" w:cs="Arial"/>
        </w:rPr>
        <w:t>en</w:t>
      </w:r>
      <w:r w:rsidRPr="00C63FFA">
        <w:rPr>
          <w:rFonts w:ascii="Arial" w:hAnsi="Arial" w:cs="Arial"/>
          <w:spacing w:val="-3"/>
        </w:rPr>
        <w:t xml:space="preserve"> </w:t>
      </w:r>
      <w:r w:rsidRPr="00C63FFA">
        <w:rPr>
          <w:rFonts w:ascii="Arial" w:hAnsi="Arial" w:cs="Arial"/>
        </w:rPr>
        <w:t>poliéster</w:t>
      </w:r>
      <w:r w:rsidRPr="00C63FFA">
        <w:rPr>
          <w:rFonts w:ascii="Arial" w:hAnsi="Arial" w:cs="Arial"/>
          <w:spacing w:val="-2"/>
        </w:rPr>
        <w:t xml:space="preserve"> </w:t>
      </w:r>
      <w:r w:rsidRPr="00C63FFA">
        <w:rPr>
          <w:rFonts w:ascii="Arial" w:hAnsi="Arial" w:cs="Arial"/>
        </w:rPr>
        <w:t>electroestática</w:t>
      </w:r>
      <w:r w:rsidRPr="00C63FFA">
        <w:rPr>
          <w:rFonts w:ascii="Arial" w:hAnsi="Arial" w:cs="Arial"/>
          <w:spacing w:val="-3"/>
        </w:rPr>
        <w:t xml:space="preserve"> </w:t>
      </w:r>
      <w:r w:rsidRPr="00C63FFA">
        <w:rPr>
          <w:rFonts w:ascii="Arial" w:hAnsi="Arial" w:cs="Arial"/>
        </w:rPr>
        <w:t>en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polvo</w:t>
      </w:r>
      <w:r w:rsidRPr="00C63FFA">
        <w:rPr>
          <w:rFonts w:ascii="Arial" w:hAnsi="Arial" w:cs="Arial"/>
          <w:spacing w:val="-4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2"/>
        </w:rPr>
        <w:t xml:space="preserve"> </w:t>
      </w:r>
      <w:r w:rsidRPr="00C63FFA">
        <w:rPr>
          <w:rFonts w:ascii="Arial" w:hAnsi="Arial" w:cs="Arial"/>
        </w:rPr>
        <w:t>alta</w:t>
      </w:r>
      <w:r w:rsidRPr="00C63FFA">
        <w:rPr>
          <w:rFonts w:ascii="Arial" w:hAnsi="Arial" w:cs="Arial"/>
          <w:spacing w:val="-3"/>
        </w:rPr>
        <w:t xml:space="preserve"> </w:t>
      </w:r>
      <w:r w:rsidRPr="00C63FFA">
        <w:rPr>
          <w:rFonts w:ascii="Arial" w:hAnsi="Arial" w:cs="Arial"/>
        </w:rPr>
        <w:t>resistencia</w:t>
      </w:r>
      <w:r w:rsidRPr="00C63FFA">
        <w:rPr>
          <w:rFonts w:ascii="Arial" w:hAnsi="Arial" w:cs="Arial"/>
          <w:spacing w:val="-3"/>
        </w:rPr>
        <w:t xml:space="preserve"> </w:t>
      </w:r>
      <w:r w:rsidRPr="00C63FFA">
        <w:rPr>
          <w:rFonts w:ascii="Arial" w:hAnsi="Arial" w:cs="Arial"/>
        </w:rPr>
        <w:t>al impacto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y a los rayos UV.</w:t>
      </w:r>
    </w:p>
    <w:p w14:paraId="762068CC" w14:textId="77777777" w:rsidR="0015604E" w:rsidRPr="00C63FFA" w:rsidRDefault="00866CAD">
      <w:pPr>
        <w:pStyle w:val="Textoindependiente"/>
        <w:spacing w:before="7" w:line="244" w:lineRule="auto"/>
        <w:ind w:right="2584"/>
        <w:rPr>
          <w:rFonts w:ascii="Arial" w:hAnsi="Arial" w:cs="Arial"/>
        </w:rPr>
      </w:pPr>
      <w:r w:rsidRPr="00C63FFA">
        <w:rPr>
          <w:rFonts w:ascii="Arial" w:hAnsi="Arial" w:cs="Arial"/>
          <w:spacing w:val="-4"/>
        </w:rPr>
        <w:t>Fijada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4"/>
        </w:rPr>
        <w:t>e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instalada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4"/>
        </w:rPr>
        <w:t>con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4"/>
        </w:rPr>
        <w:t>tornillería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4"/>
        </w:rPr>
        <w:t>de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>alta</w:t>
      </w:r>
      <w:r w:rsidRPr="00C63FFA">
        <w:rPr>
          <w:rFonts w:ascii="Arial" w:hAnsi="Arial" w:cs="Arial"/>
          <w:spacing w:val="-12"/>
        </w:rPr>
        <w:t xml:space="preserve"> </w:t>
      </w:r>
      <w:r w:rsidRPr="00C63FFA">
        <w:rPr>
          <w:rFonts w:ascii="Arial" w:hAnsi="Arial" w:cs="Arial"/>
          <w:spacing w:val="-4"/>
        </w:rPr>
        <w:t xml:space="preserve">resistencia. </w:t>
      </w:r>
      <w:r w:rsidRPr="00C63FFA">
        <w:rPr>
          <w:rFonts w:ascii="Arial" w:hAnsi="Arial" w:cs="Arial"/>
        </w:rPr>
        <w:t>Garantía de 2 años.</w:t>
      </w:r>
    </w:p>
    <w:p w14:paraId="762068CD" w14:textId="77777777" w:rsidR="0015604E" w:rsidRPr="00C63FFA" w:rsidRDefault="00866CAD">
      <w:pPr>
        <w:pStyle w:val="Ttulo1"/>
        <w:spacing w:before="197"/>
        <w:rPr>
          <w:rFonts w:ascii="Arial" w:hAnsi="Arial" w:cs="Arial"/>
        </w:rPr>
      </w:pPr>
      <w:r w:rsidRPr="00C63FFA">
        <w:rPr>
          <w:rFonts w:ascii="Arial" w:hAnsi="Arial" w:cs="Arial"/>
          <w:w w:val="90"/>
        </w:rPr>
        <w:t>GANCHO</w:t>
      </w:r>
      <w:r w:rsidRPr="00C63FFA">
        <w:rPr>
          <w:rFonts w:ascii="Arial" w:hAnsi="Arial" w:cs="Arial"/>
          <w:spacing w:val="22"/>
        </w:rPr>
        <w:t xml:space="preserve"> </w:t>
      </w:r>
      <w:r w:rsidRPr="00C63FFA">
        <w:rPr>
          <w:rFonts w:ascii="Arial" w:hAnsi="Arial" w:cs="Arial"/>
          <w:w w:val="90"/>
        </w:rPr>
        <w:t>DE</w:t>
      </w:r>
      <w:r w:rsidRPr="00C63FFA">
        <w:rPr>
          <w:rFonts w:ascii="Arial" w:hAnsi="Arial" w:cs="Arial"/>
          <w:spacing w:val="21"/>
        </w:rPr>
        <w:t xml:space="preserve"> </w:t>
      </w:r>
      <w:r w:rsidRPr="00C63FFA">
        <w:rPr>
          <w:rFonts w:ascii="Arial" w:hAnsi="Arial" w:cs="Arial"/>
          <w:w w:val="90"/>
        </w:rPr>
        <w:t>ARRASTRE</w:t>
      </w:r>
      <w:r w:rsidRPr="00C63FFA">
        <w:rPr>
          <w:rFonts w:ascii="Arial" w:hAnsi="Arial" w:cs="Arial"/>
          <w:spacing w:val="21"/>
        </w:rPr>
        <w:t xml:space="preserve"> </w:t>
      </w:r>
      <w:r w:rsidRPr="00C63FFA">
        <w:rPr>
          <w:rFonts w:ascii="Arial" w:hAnsi="Arial" w:cs="Arial"/>
          <w:spacing w:val="-2"/>
          <w:w w:val="90"/>
        </w:rPr>
        <w:t>TRASERO</w:t>
      </w:r>
    </w:p>
    <w:p w14:paraId="762068CE" w14:textId="77777777" w:rsidR="0015604E" w:rsidRPr="00C63FFA" w:rsidRDefault="00866CAD">
      <w:pPr>
        <w:pStyle w:val="Textoindependiente"/>
        <w:spacing w:before="5" w:line="242" w:lineRule="auto"/>
        <w:ind w:right="372"/>
        <w:rPr>
          <w:rFonts w:ascii="Arial" w:hAnsi="Arial" w:cs="Arial"/>
        </w:rPr>
      </w:pPr>
      <w:r w:rsidRPr="00C63FFA">
        <w:rPr>
          <w:rFonts w:ascii="Arial" w:hAnsi="Arial" w:cs="Arial"/>
        </w:rPr>
        <w:t xml:space="preserve">De alta resistencia, fabricado con placa ¼” A-36 rolado caliente. </w:t>
      </w:r>
      <w:r w:rsidRPr="00C63FFA">
        <w:rPr>
          <w:rFonts w:ascii="Arial" w:hAnsi="Arial" w:cs="Arial"/>
          <w:spacing w:val="-2"/>
        </w:rPr>
        <w:t>Acabado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2"/>
        </w:rPr>
        <w:t>en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2"/>
        </w:rPr>
        <w:t>color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2"/>
        </w:rPr>
        <w:t>negro,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2"/>
        </w:rPr>
        <w:t>con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2"/>
        </w:rPr>
        <w:t>pintura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2"/>
        </w:rPr>
        <w:t>electrostática.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2"/>
        </w:rPr>
        <w:t>Sujetado</w:t>
      </w:r>
      <w:r w:rsidRPr="00C63FFA">
        <w:rPr>
          <w:rFonts w:ascii="Arial" w:hAnsi="Arial" w:cs="Arial"/>
          <w:spacing w:val="-11"/>
        </w:rPr>
        <w:t xml:space="preserve"> </w:t>
      </w:r>
      <w:r w:rsidRPr="00C63FFA">
        <w:rPr>
          <w:rFonts w:ascii="Arial" w:hAnsi="Arial" w:cs="Arial"/>
          <w:spacing w:val="-2"/>
        </w:rPr>
        <w:t>al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2"/>
        </w:rPr>
        <w:t>chasis</w:t>
      </w:r>
      <w:r w:rsidRPr="00C63FFA">
        <w:rPr>
          <w:rFonts w:ascii="Arial" w:hAnsi="Arial" w:cs="Arial"/>
          <w:spacing w:val="-10"/>
        </w:rPr>
        <w:t xml:space="preserve"> </w:t>
      </w:r>
      <w:r w:rsidRPr="00C63FFA">
        <w:rPr>
          <w:rFonts w:ascii="Arial" w:hAnsi="Arial" w:cs="Arial"/>
          <w:spacing w:val="-2"/>
        </w:rPr>
        <w:t xml:space="preserve">en </w:t>
      </w:r>
      <w:r w:rsidRPr="00C63FFA">
        <w:rPr>
          <w:rFonts w:ascii="Arial" w:hAnsi="Arial" w:cs="Arial"/>
        </w:rPr>
        <w:t>la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parte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trasera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del vehículo.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Diseño</w:t>
      </w:r>
      <w:r w:rsidRPr="00C63FFA">
        <w:rPr>
          <w:rFonts w:ascii="Arial" w:hAnsi="Arial" w:cs="Arial"/>
          <w:spacing w:val="-2"/>
        </w:rPr>
        <w:t xml:space="preserve"> </w:t>
      </w:r>
      <w:r w:rsidRPr="00C63FFA">
        <w:rPr>
          <w:rFonts w:ascii="Arial" w:hAnsi="Arial" w:cs="Arial"/>
        </w:rPr>
        <w:t>y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medida</w:t>
      </w:r>
      <w:r w:rsidRPr="00C63FFA">
        <w:rPr>
          <w:rFonts w:ascii="Arial" w:hAnsi="Arial" w:cs="Arial"/>
          <w:spacing w:val="-1"/>
        </w:rPr>
        <w:t xml:space="preserve"> </w:t>
      </w:r>
      <w:proofErr w:type="gramStart"/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acuerdo</w:t>
      </w:r>
      <w:r w:rsidRPr="00C63FFA">
        <w:rPr>
          <w:rFonts w:ascii="Arial" w:hAnsi="Arial" w:cs="Arial"/>
          <w:spacing w:val="-2"/>
        </w:rPr>
        <w:t xml:space="preserve"> </w:t>
      </w:r>
      <w:r w:rsidRPr="00C63FFA">
        <w:rPr>
          <w:rFonts w:ascii="Arial" w:hAnsi="Arial" w:cs="Arial"/>
        </w:rPr>
        <w:t>a</w:t>
      </w:r>
      <w:proofErr w:type="gramEnd"/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la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marca</w:t>
      </w:r>
      <w:r w:rsidRPr="00C63FFA">
        <w:rPr>
          <w:rFonts w:ascii="Arial" w:hAnsi="Arial" w:cs="Arial"/>
          <w:spacing w:val="-1"/>
        </w:rPr>
        <w:t xml:space="preserve"> </w:t>
      </w:r>
      <w:r w:rsidRPr="00C63FFA">
        <w:rPr>
          <w:rFonts w:ascii="Arial" w:hAnsi="Arial" w:cs="Arial"/>
        </w:rPr>
        <w:t>y modelo del vehículo ofertado, y compatible con la defensa trasera instalada.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Fijado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e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instalado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con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tornillería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8"/>
        </w:rPr>
        <w:t xml:space="preserve"> </w:t>
      </w:r>
      <w:r w:rsidRPr="00C63FFA">
        <w:rPr>
          <w:rFonts w:ascii="Arial" w:hAnsi="Arial" w:cs="Arial"/>
        </w:rPr>
        <w:t>alta</w:t>
      </w:r>
      <w:r w:rsidRPr="00C63FFA">
        <w:rPr>
          <w:rFonts w:ascii="Arial" w:hAnsi="Arial" w:cs="Arial"/>
          <w:spacing w:val="-17"/>
        </w:rPr>
        <w:t xml:space="preserve"> </w:t>
      </w:r>
      <w:r w:rsidRPr="00C63FFA">
        <w:rPr>
          <w:rFonts w:ascii="Arial" w:hAnsi="Arial" w:cs="Arial"/>
        </w:rPr>
        <w:t>resistencia.</w:t>
      </w:r>
    </w:p>
    <w:p w14:paraId="762068CF" w14:textId="77777777" w:rsidR="0015604E" w:rsidRPr="00C63FFA" w:rsidRDefault="00866CAD">
      <w:pPr>
        <w:pStyle w:val="Textoindependiente"/>
        <w:spacing w:line="243" w:lineRule="exact"/>
        <w:rPr>
          <w:rFonts w:ascii="Arial" w:hAnsi="Arial" w:cs="Arial"/>
        </w:rPr>
      </w:pPr>
      <w:r w:rsidRPr="00C63FFA">
        <w:rPr>
          <w:rFonts w:ascii="Arial" w:hAnsi="Arial" w:cs="Arial"/>
        </w:rPr>
        <w:t>Garantía</w:t>
      </w:r>
      <w:r w:rsidRPr="00C63FFA">
        <w:rPr>
          <w:rFonts w:ascii="Arial" w:hAnsi="Arial" w:cs="Arial"/>
          <w:spacing w:val="-13"/>
        </w:rPr>
        <w:t xml:space="preserve"> </w:t>
      </w:r>
      <w:r w:rsidRPr="00C63FFA">
        <w:rPr>
          <w:rFonts w:ascii="Arial" w:hAnsi="Arial" w:cs="Arial"/>
        </w:rPr>
        <w:t>de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</w:rPr>
        <w:t>2</w:t>
      </w:r>
      <w:r w:rsidRPr="00C63FFA">
        <w:rPr>
          <w:rFonts w:ascii="Arial" w:hAnsi="Arial" w:cs="Arial"/>
          <w:spacing w:val="-14"/>
        </w:rPr>
        <w:t xml:space="preserve"> </w:t>
      </w:r>
      <w:r w:rsidRPr="00C63FFA">
        <w:rPr>
          <w:rFonts w:ascii="Arial" w:hAnsi="Arial" w:cs="Arial"/>
          <w:spacing w:val="-4"/>
        </w:rPr>
        <w:t>años.</w:t>
      </w:r>
    </w:p>
    <w:p w14:paraId="762068D0" w14:textId="77777777" w:rsidR="0015604E" w:rsidRPr="00C63FFA" w:rsidRDefault="00866CAD">
      <w:pPr>
        <w:pStyle w:val="Ttulo1"/>
        <w:spacing w:before="209"/>
        <w:rPr>
          <w:rFonts w:ascii="Arial" w:hAnsi="Arial" w:cs="Arial"/>
        </w:rPr>
      </w:pPr>
      <w:r w:rsidRPr="00C63FFA">
        <w:rPr>
          <w:rFonts w:ascii="Arial" w:hAnsi="Arial" w:cs="Arial"/>
        </w:rPr>
        <w:t>Condiciones</w:t>
      </w:r>
      <w:r w:rsidRPr="00C63FFA">
        <w:rPr>
          <w:rFonts w:ascii="Arial" w:hAnsi="Arial" w:cs="Arial"/>
          <w:spacing w:val="-3"/>
        </w:rPr>
        <w:t xml:space="preserve"> </w:t>
      </w:r>
      <w:r w:rsidRPr="00C63FFA">
        <w:rPr>
          <w:rFonts w:ascii="Arial" w:hAnsi="Arial" w:cs="Arial"/>
          <w:spacing w:val="-2"/>
        </w:rPr>
        <w:t>especiales</w:t>
      </w:r>
    </w:p>
    <w:p w14:paraId="762068D1" w14:textId="4CE525E5" w:rsidR="0015604E" w:rsidRPr="00C63FFA" w:rsidRDefault="00866CAD">
      <w:pPr>
        <w:pStyle w:val="Prrafodelista"/>
        <w:numPr>
          <w:ilvl w:val="0"/>
          <w:numId w:val="2"/>
        </w:numPr>
        <w:tabs>
          <w:tab w:val="left" w:pos="2882"/>
        </w:tabs>
        <w:spacing w:before="2"/>
        <w:ind w:right="372" w:firstLine="0"/>
        <w:rPr>
          <w:rFonts w:ascii="Arial" w:hAnsi="Arial" w:cs="Arial"/>
          <w:sz w:val="20"/>
        </w:rPr>
      </w:pPr>
      <w:r w:rsidRPr="00C63FFA">
        <w:rPr>
          <w:rFonts w:ascii="Arial" w:hAnsi="Arial" w:cs="Arial"/>
          <w:sz w:val="20"/>
        </w:rPr>
        <w:t>Pintura</w:t>
      </w:r>
      <w:r w:rsidRPr="00C63FFA">
        <w:rPr>
          <w:rFonts w:ascii="Arial" w:hAnsi="Arial" w:cs="Arial"/>
          <w:spacing w:val="-2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a</w:t>
      </w:r>
      <w:r w:rsidRPr="00C63FFA">
        <w:rPr>
          <w:rFonts w:ascii="Arial" w:hAnsi="Arial" w:cs="Arial"/>
          <w:spacing w:val="-2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puerta</w:t>
      </w:r>
      <w:r w:rsidRPr="00C63FFA">
        <w:rPr>
          <w:rFonts w:ascii="Arial" w:hAnsi="Arial" w:cs="Arial"/>
          <w:spacing w:val="-2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abierta y</w:t>
      </w:r>
      <w:r w:rsidRPr="00C63FFA">
        <w:rPr>
          <w:rFonts w:ascii="Arial" w:hAnsi="Arial" w:cs="Arial"/>
          <w:spacing w:val="-2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balizamiento</w:t>
      </w:r>
      <w:r w:rsidRPr="00C63FFA">
        <w:rPr>
          <w:rFonts w:ascii="Arial" w:hAnsi="Arial" w:cs="Arial"/>
          <w:spacing w:val="-4"/>
          <w:sz w:val="20"/>
        </w:rPr>
        <w:t xml:space="preserve"> </w:t>
      </w:r>
      <w:proofErr w:type="gramStart"/>
      <w:r w:rsidRPr="00C63FFA">
        <w:rPr>
          <w:rFonts w:ascii="Arial" w:hAnsi="Arial" w:cs="Arial"/>
          <w:sz w:val="20"/>
        </w:rPr>
        <w:t>de</w:t>
      </w:r>
      <w:r w:rsidRPr="00C63FFA">
        <w:rPr>
          <w:rFonts w:ascii="Arial" w:hAnsi="Arial" w:cs="Arial"/>
          <w:spacing w:val="-2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acuerdo</w:t>
      </w:r>
      <w:r w:rsidRPr="00C63FFA">
        <w:rPr>
          <w:rFonts w:ascii="Arial" w:hAnsi="Arial" w:cs="Arial"/>
          <w:spacing w:val="-3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a</w:t>
      </w:r>
      <w:proofErr w:type="gramEnd"/>
      <w:r w:rsidRPr="00C63FFA">
        <w:rPr>
          <w:rFonts w:ascii="Arial" w:hAnsi="Arial" w:cs="Arial"/>
          <w:spacing w:val="-2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manual</w:t>
      </w:r>
      <w:r w:rsidRPr="00C63FFA">
        <w:rPr>
          <w:rFonts w:ascii="Arial" w:hAnsi="Arial" w:cs="Arial"/>
          <w:spacing w:val="-2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de identidad</w:t>
      </w:r>
      <w:r w:rsidRPr="00C63FFA">
        <w:rPr>
          <w:rFonts w:ascii="Arial" w:hAnsi="Arial" w:cs="Arial"/>
          <w:spacing w:val="-4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de</w:t>
      </w:r>
      <w:r w:rsidRPr="00C63FFA">
        <w:rPr>
          <w:rFonts w:ascii="Arial" w:hAnsi="Arial" w:cs="Arial"/>
          <w:spacing w:val="-4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Gobierno</w:t>
      </w:r>
      <w:r w:rsidRPr="00C63FFA">
        <w:rPr>
          <w:rFonts w:ascii="Arial" w:hAnsi="Arial" w:cs="Arial"/>
          <w:spacing w:val="-4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del</w:t>
      </w:r>
      <w:r w:rsidRPr="00C63FFA">
        <w:rPr>
          <w:rFonts w:ascii="Arial" w:hAnsi="Arial" w:cs="Arial"/>
          <w:spacing w:val="-3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Estado.</w:t>
      </w:r>
    </w:p>
    <w:p w14:paraId="762068D2" w14:textId="77777777" w:rsidR="0015604E" w:rsidRPr="00C63FFA" w:rsidRDefault="00866CAD">
      <w:pPr>
        <w:pStyle w:val="Prrafodelista"/>
        <w:numPr>
          <w:ilvl w:val="0"/>
          <w:numId w:val="2"/>
        </w:numPr>
        <w:tabs>
          <w:tab w:val="left" w:pos="2882"/>
        </w:tabs>
        <w:spacing w:before="4" w:line="244" w:lineRule="auto"/>
        <w:ind w:right="378" w:firstLine="0"/>
        <w:rPr>
          <w:rFonts w:ascii="Arial" w:hAnsi="Arial" w:cs="Arial"/>
          <w:sz w:val="20"/>
        </w:rPr>
      </w:pPr>
      <w:r w:rsidRPr="00C63FFA">
        <w:rPr>
          <w:rFonts w:ascii="Arial" w:hAnsi="Arial" w:cs="Arial"/>
          <w:sz w:val="20"/>
        </w:rPr>
        <w:t>Cuenta</w:t>
      </w:r>
      <w:r w:rsidRPr="00C63FFA">
        <w:rPr>
          <w:rFonts w:ascii="Arial" w:hAnsi="Arial" w:cs="Arial"/>
          <w:spacing w:val="-17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con</w:t>
      </w:r>
      <w:r w:rsidRPr="00C63FFA">
        <w:rPr>
          <w:rFonts w:ascii="Arial" w:hAnsi="Arial" w:cs="Arial"/>
          <w:spacing w:val="-16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todos</w:t>
      </w:r>
      <w:r w:rsidRPr="00C63FFA">
        <w:rPr>
          <w:rFonts w:ascii="Arial" w:hAnsi="Arial" w:cs="Arial"/>
          <w:spacing w:val="-17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los</w:t>
      </w:r>
      <w:r w:rsidRPr="00C63FFA">
        <w:rPr>
          <w:rFonts w:ascii="Arial" w:hAnsi="Arial" w:cs="Arial"/>
          <w:spacing w:val="-15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elementos</w:t>
      </w:r>
      <w:r w:rsidRPr="00C63FFA">
        <w:rPr>
          <w:rFonts w:ascii="Arial" w:hAnsi="Arial" w:cs="Arial"/>
          <w:spacing w:val="-17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necesarios</w:t>
      </w:r>
      <w:r w:rsidRPr="00C63FFA">
        <w:rPr>
          <w:rFonts w:ascii="Arial" w:hAnsi="Arial" w:cs="Arial"/>
          <w:spacing w:val="-17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para</w:t>
      </w:r>
      <w:r w:rsidRPr="00C63FFA">
        <w:rPr>
          <w:rFonts w:ascii="Arial" w:hAnsi="Arial" w:cs="Arial"/>
          <w:spacing w:val="-16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la</w:t>
      </w:r>
      <w:r w:rsidRPr="00C63FFA">
        <w:rPr>
          <w:rFonts w:ascii="Arial" w:hAnsi="Arial" w:cs="Arial"/>
          <w:spacing w:val="-16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instalación</w:t>
      </w:r>
      <w:r w:rsidRPr="00C63FFA">
        <w:rPr>
          <w:rFonts w:ascii="Arial" w:hAnsi="Arial" w:cs="Arial"/>
          <w:spacing w:val="-16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de los</w:t>
      </w:r>
      <w:r w:rsidRPr="00C63FFA">
        <w:rPr>
          <w:rFonts w:ascii="Arial" w:hAnsi="Arial" w:cs="Arial"/>
          <w:spacing w:val="-3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equipos</w:t>
      </w:r>
      <w:r w:rsidRPr="00C63FFA">
        <w:rPr>
          <w:rFonts w:ascii="Arial" w:hAnsi="Arial" w:cs="Arial"/>
          <w:spacing w:val="-4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y</w:t>
      </w:r>
      <w:r w:rsidRPr="00C63FFA">
        <w:rPr>
          <w:rFonts w:ascii="Arial" w:hAnsi="Arial" w:cs="Arial"/>
          <w:spacing w:val="-3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mantener</w:t>
      </w:r>
      <w:r w:rsidRPr="00C63FFA">
        <w:rPr>
          <w:rFonts w:ascii="Arial" w:hAnsi="Arial" w:cs="Arial"/>
          <w:spacing w:val="-4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la</w:t>
      </w:r>
      <w:r w:rsidRPr="00C63FFA">
        <w:rPr>
          <w:rFonts w:ascii="Arial" w:hAnsi="Arial" w:cs="Arial"/>
          <w:spacing w:val="-3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garantía</w:t>
      </w:r>
      <w:r w:rsidRPr="00C63FFA">
        <w:rPr>
          <w:rFonts w:ascii="Arial" w:hAnsi="Arial" w:cs="Arial"/>
          <w:spacing w:val="-3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del</w:t>
      </w:r>
      <w:r w:rsidRPr="00C63FFA">
        <w:rPr>
          <w:rFonts w:ascii="Arial" w:hAnsi="Arial" w:cs="Arial"/>
          <w:spacing w:val="-2"/>
          <w:sz w:val="20"/>
        </w:rPr>
        <w:t xml:space="preserve"> </w:t>
      </w:r>
      <w:r w:rsidRPr="00C63FFA">
        <w:rPr>
          <w:rFonts w:ascii="Arial" w:hAnsi="Arial" w:cs="Arial"/>
          <w:sz w:val="20"/>
        </w:rPr>
        <w:t>fabricante.</w:t>
      </w:r>
    </w:p>
    <w:p w14:paraId="762068D3" w14:textId="77777777" w:rsidR="0015604E" w:rsidRPr="00C63FFA" w:rsidRDefault="00866CAD">
      <w:pPr>
        <w:pStyle w:val="Prrafodelista"/>
        <w:numPr>
          <w:ilvl w:val="0"/>
          <w:numId w:val="2"/>
        </w:numPr>
        <w:tabs>
          <w:tab w:val="left" w:pos="2882"/>
        </w:tabs>
        <w:spacing w:line="242" w:lineRule="auto"/>
        <w:ind w:right="379" w:firstLine="0"/>
        <w:rPr>
          <w:rFonts w:ascii="Arial" w:hAnsi="Arial" w:cs="Arial"/>
          <w:sz w:val="20"/>
        </w:rPr>
      </w:pPr>
      <w:r w:rsidRPr="00C63FFA">
        <w:rPr>
          <w:rFonts w:ascii="Arial" w:hAnsi="Arial" w:cs="Arial"/>
          <w:sz w:val="20"/>
        </w:rPr>
        <w:t xml:space="preserve">Cuenta con todo lo necesario para la instalación eléctrica y suficiente capacidad para recibir los equipos electrónicos que se </w:t>
      </w:r>
      <w:r w:rsidRPr="00C63FFA">
        <w:rPr>
          <w:rFonts w:ascii="Arial" w:hAnsi="Arial" w:cs="Arial"/>
          <w:spacing w:val="-2"/>
          <w:sz w:val="20"/>
        </w:rPr>
        <w:t>incorporen.</w:t>
      </w:r>
    </w:p>
    <w:p w14:paraId="762068D4" w14:textId="77777777" w:rsidR="0015604E" w:rsidRPr="00C63FFA" w:rsidRDefault="00866CAD">
      <w:pPr>
        <w:pStyle w:val="Prrafodelista"/>
        <w:numPr>
          <w:ilvl w:val="0"/>
          <w:numId w:val="2"/>
        </w:numPr>
        <w:tabs>
          <w:tab w:val="left" w:pos="2882"/>
        </w:tabs>
        <w:spacing w:line="241" w:lineRule="exact"/>
        <w:ind w:left="2882" w:hanging="708"/>
        <w:rPr>
          <w:rFonts w:ascii="Arial" w:hAnsi="Arial" w:cs="Arial"/>
          <w:sz w:val="20"/>
        </w:rPr>
      </w:pPr>
      <w:r w:rsidRPr="00C63FFA">
        <w:rPr>
          <w:rFonts w:ascii="Arial" w:hAnsi="Arial" w:cs="Arial"/>
          <w:spacing w:val="-6"/>
          <w:sz w:val="20"/>
        </w:rPr>
        <w:t>Garantía</w:t>
      </w:r>
      <w:r w:rsidRPr="00C63FFA">
        <w:rPr>
          <w:rFonts w:ascii="Arial" w:hAnsi="Arial" w:cs="Arial"/>
          <w:spacing w:val="-10"/>
          <w:sz w:val="20"/>
        </w:rPr>
        <w:t xml:space="preserve"> </w:t>
      </w:r>
      <w:r w:rsidRPr="00C63FFA">
        <w:rPr>
          <w:rFonts w:ascii="Arial" w:hAnsi="Arial" w:cs="Arial"/>
          <w:spacing w:val="-6"/>
          <w:sz w:val="20"/>
        </w:rPr>
        <w:t>de</w:t>
      </w:r>
      <w:r w:rsidRPr="00C63FFA">
        <w:rPr>
          <w:rFonts w:ascii="Arial" w:hAnsi="Arial" w:cs="Arial"/>
          <w:spacing w:val="-10"/>
          <w:sz w:val="20"/>
        </w:rPr>
        <w:t xml:space="preserve"> </w:t>
      </w:r>
      <w:r w:rsidRPr="00C63FFA">
        <w:rPr>
          <w:rFonts w:ascii="Arial" w:hAnsi="Arial" w:cs="Arial"/>
          <w:spacing w:val="-6"/>
          <w:sz w:val="20"/>
        </w:rPr>
        <w:t>2</w:t>
      </w:r>
      <w:r w:rsidRPr="00C63FFA">
        <w:rPr>
          <w:rFonts w:ascii="Arial" w:hAnsi="Arial" w:cs="Arial"/>
          <w:spacing w:val="-10"/>
          <w:sz w:val="20"/>
        </w:rPr>
        <w:t xml:space="preserve"> </w:t>
      </w:r>
      <w:r w:rsidRPr="00C63FFA">
        <w:rPr>
          <w:rFonts w:ascii="Arial" w:hAnsi="Arial" w:cs="Arial"/>
          <w:spacing w:val="-6"/>
          <w:sz w:val="20"/>
        </w:rPr>
        <w:t>años</w:t>
      </w:r>
      <w:r w:rsidRPr="00C63FFA">
        <w:rPr>
          <w:rFonts w:ascii="Arial" w:hAnsi="Arial" w:cs="Arial"/>
          <w:spacing w:val="-11"/>
          <w:sz w:val="20"/>
        </w:rPr>
        <w:t xml:space="preserve"> </w:t>
      </w:r>
      <w:r w:rsidRPr="00C63FFA">
        <w:rPr>
          <w:rFonts w:ascii="Arial" w:hAnsi="Arial" w:cs="Arial"/>
          <w:spacing w:val="-6"/>
          <w:sz w:val="20"/>
        </w:rPr>
        <w:t>o</w:t>
      </w:r>
      <w:r w:rsidRPr="00C63FFA">
        <w:rPr>
          <w:rFonts w:ascii="Arial" w:hAnsi="Arial" w:cs="Arial"/>
          <w:spacing w:val="-9"/>
          <w:sz w:val="20"/>
        </w:rPr>
        <w:t xml:space="preserve"> </w:t>
      </w:r>
      <w:r w:rsidRPr="00C63FFA">
        <w:rPr>
          <w:rFonts w:ascii="Arial" w:hAnsi="Arial" w:cs="Arial"/>
          <w:spacing w:val="-6"/>
          <w:sz w:val="20"/>
        </w:rPr>
        <w:t>60,000</w:t>
      </w:r>
      <w:r w:rsidRPr="00C63FFA">
        <w:rPr>
          <w:rFonts w:ascii="Arial" w:hAnsi="Arial" w:cs="Arial"/>
          <w:spacing w:val="-10"/>
          <w:sz w:val="20"/>
        </w:rPr>
        <w:t xml:space="preserve"> </w:t>
      </w:r>
      <w:r w:rsidRPr="00C63FFA">
        <w:rPr>
          <w:rFonts w:ascii="Arial" w:hAnsi="Arial" w:cs="Arial"/>
          <w:spacing w:val="-6"/>
          <w:sz w:val="20"/>
        </w:rPr>
        <w:t>kilómetros.</w:t>
      </w:r>
    </w:p>
    <w:p w14:paraId="762068D7" w14:textId="77777777" w:rsidR="0015604E" w:rsidRDefault="00866CAD">
      <w:pPr>
        <w:pStyle w:val="Textoindependiente"/>
        <w:ind w:left="98"/>
        <w:jc w:val="left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762068DC" wp14:editId="762068DD">
                <wp:extent cx="5944870" cy="13906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4870" cy="1390650"/>
                          <a:chOff x="0" y="0"/>
                          <a:chExt cx="5944870" cy="13906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5944870" cy="1390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4870" h="1390650">
                                <a:moveTo>
                                  <a:pt x="1252664" y="6223"/>
                                </a:moveTo>
                                <a:lnTo>
                                  <a:pt x="1246581" y="6223"/>
                                </a:lnTo>
                                <a:lnTo>
                                  <a:pt x="1246581" y="1384173"/>
                                </a:lnTo>
                                <a:lnTo>
                                  <a:pt x="6096" y="1384173"/>
                                </a:lnTo>
                                <a:lnTo>
                                  <a:pt x="6096" y="6223"/>
                                </a:lnTo>
                                <a:lnTo>
                                  <a:pt x="0" y="6223"/>
                                </a:lnTo>
                                <a:lnTo>
                                  <a:pt x="0" y="1384173"/>
                                </a:lnTo>
                                <a:lnTo>
                                  <a:pt x="0" y="1390269"/>
                                </a:lnTo>
                                <a:lnTo>
                                  <a:pt x="6096" y="1390269"/>
                                </a:lnTo>
                                <a:lnTo>
                                  <a:pt x="1246581" y="1390269"/>
                                </a:lnTo>
                                <a:lnTo>
                                  <a:pt x="1252664" y="1390269"/>
                                </a:lnTo>
                                <a:lnTo>
                                  <a:pt x="1252664" y="1384173"/>
                                </a:lnTo>
                                <a:lnTo>
                                  <a:pt x="1252664" y="6223"/>
                                </a:lnTo>
                                <a:close/>
                              </a:path>
                              <a:path w="5944870" h="1390650">
                                <a:moveTo>
                                  <a:pt x="1252664" y="0"/>
                                </a:moveTo>
                                <a:lnTo>
                                  <a:pt x="124663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1246581" y="6096"/>
                                </a:lnTo>
                                <a:lnTo>
                                  <a:pt x="1252664" y="6096"/>
                                </a:lnTo>
                                <a:lnTo>
                                  <a:pt x="1252664" y="0"/>
                                </a:lnTo>
                                <a:close/>
                              </a:path>
                              <a:path w="5944870" h="1390650">
                                <a:moveTo>
                                  <a:pt x="5938342" y="1384173"/>
                                </a:moveTo>
                                <a:lnTo>
                                  <a:pt x="1252677" y="1384173"/>
                                </a:lnTo>
                                <a:lnTo>
                                  <a:pt x="1252677" y="1390269"/>
                                </a:lnTo>
                                <a:lnTo>
                                  <a:pt x="5938342" y="1390269"/>
                                </a:lnTo>
                                <a:lnTo>
                                  <a:pt x="5938342" y="1384173"/>
                                </a:lnTo>
                                <a:close/>
                              </a:path>
                              <a:path w="5944870" h="1390650">
                                <a:moveTo>
                                  <a:pt x="5938342" y="0"/>
                                </a:moveTo>
                                <a:lnTo>
                                  <a:pt x="1252677" y="0"/>
                                </a:lnTo>
                                <a:lnTo>
                                  <a:pt x="1252677" y="6096"/>
                                </a:lnTo>
                                <a:lnTo>
                                  <a:pt x="5938342" y="6096"/>
                                </a:lnTo>
                                <a:lnTo>
                                  <a:pt x="5938342" y="0"/>
                                </a:lnTo>
                                <a:close/>
                              </a:path>
                              <a:path w="5944870" h="1390650">
                                <a:moveTo>
                                  <a:pt x="5944552" y="6223"/>
                                </a:moveTo>
                                <a:lnTo>
                                  <a:pt x="5938469" y="6223"/>
                                </a:lnTo>
                                <a:lnTo>
                                  <a:pt x="5938469" y="1384173"/>
                                </a:lnTo>
                                <a:lnTo>
                                  <a:pt x="5938469" y="1390269"/>
                                </a:lnTo>
                                <a:lnTo>
                                  <a:pt x="5944552" y="1390269"/>
                                </a:lnTo>
                                <a:lnTo>
                                  <a:pt x="5944552" y="1384173"/>
                                </a:lnTo>
                                <a:lnTo>
                                  <a:pt x="5944552" y="6223"/>
                                </a:lnTo>
                                <a:close/>
                              </a:path>
                              <a:path w="5944870" h="1390650">
                                <a:moveTo>
                                  <a:pt x="5944552" y="0"/>
                                </a:moveTo>
                                <a:lnTo>
                                  <a:pt x="5938469" y="0"/>
                                </a:lnTo>
                                <a:lnTo>
                                  <a:pt x="5938469" y="6096"/>
                                </a:lnTo>
                                <a:lnTo>
                                  <a:pt x="5944552" y="6096"/>
                                </a:lnTo>
                                <a:lnTo>
                                  <a:pt x="5944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318209" y="163850"/>
                            <a:ext cx="4563110" cy="1089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62068E4" w14:textId="103601D7" w:rsidR="0015604E" w:rsidRDefault="00B26EBA">
                              <w:pPr>
                                <w:ind w:right="21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U</w:t>
                              </w:r>
                              <w:r w:rsidR="00866CAD">
                                <w:rPr>
                                  <w:sz w:val="20"/>
                                </w:rPr>
                                <w:t>nidad</w:t>
                              </w:r>
                              <w:r>
                                <w:rPr>
                                  <w:sz w:val="20"/>
                                </w:rPr>
                                <w:t>.</w:t>
                              </w:r>
                            </w:p>
                            <w:p w14:paraId="762068E5" w14:textId="77777777" w:rsidR="0015604E" w:rsidRDefault="00866CA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708"/>
                                </w:tabs>
                                <w:spacing w:before="4"/>
                                <w:ind w:left="708" w:hanging="7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Tanque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lleno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combustible.</w:t>
                              </w:r>
                            </w:p>
                            <w:p w14:paraId="762068E6" w14:textId="77777777" w:rsidR="0015604E" w:rsidRDefault="00866CA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708"/>
                                </w:tabs>
                                <w:spacing w:before="2"/>
                                <w:ind w:left="708" w:hanging="7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</w:rPr>
                                <w:t>Tornillería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para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instalación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de placas.</w:t>
                              </w:r>
                            </w:p>
                            <w:p w14:paraId="762068E7" w14:textId="25D88932" w:rsidR="0015604E" w:rsidRDefault="00866CA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708"/>
                                </w:tabs>
                                <w:spacing w:line="244" w:lineRule="auto"/>
                                <w:ind w:right="18" w:firstLine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instalación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y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adaptación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equipamiento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deberá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cumplir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con lo establecido en el </w:t>
                              </w:r>
                              <w:r>
                                <w:rPr>
                                  <w:rFonts w:ascii="Tahoma" w:hAnsi="Tahoma"/>
                                  <w:b/>
                                  <w:sz w:val="20"/>
                                </w:rPr>
                                <w:t xml:space="preserve">Anexo M </w:t>
                              </w:r>
                              <w:r>
                                <w:rPr>
                                  <w:sz w:val="20"/>
                                </w:rPr>
                                <w:t>(Instalación Eléctrica).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768170" y="6878"/>
                            <a:ext cx="4110354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62068E8" w14:textId="77777777" w:rsidR="0015604E" w:rsidRDefault="00866CAD">
                              <w:pPr>
                                <w:spacing w:line="24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Las</w:t>
                              </w:r>
                              <w:r>
                                <w:rPr>
                                  <w:spacing w:val="2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llantas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3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refacción</w:t>
                              </w:r>
                              <w:r>
                                <w:rPr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son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mismo</w:t>
                              </w:r>
                              <w:r>
                                <w:rPr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tamaño</w:t>
                              </w:r>
                              <w:r>
                                <w:rPr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que</w:t>
                              </w:r>
                              <w:r>
                                <w:rPr>
                                  <w:spacing w:val="3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las</w:t>
                              </w:r>
                              <w:r>
                                <w:rPr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3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la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318209" y="6878"/>
                            <a:ext cx="8953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62068E9" w14:textId="77777777" w:rsidR="0015604E" w:rsidRDefault="00866CAD">
                              <w:pPr>
                                <w:spacing w:line="24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w w:val="110"/>
                                  <w:sz w:val="20"/>
                                </w:rPr>
                                <w:t>•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2068DC" id="Group 5" o:spid="_x0000_s1026" style="width:468.1pt;height:109.5pt;mso-position-horizontal-relative:char;mso-position-vertical-relative:line" coordsize="59448,13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">
                <v:shape id="Graphic 6" o:spid="_x0000_s1027" style="position:absolute;width:59448;height:13906;visibility:visible;mso-wrap-style:square;v-text-anchor:top" coordsize="5944870,139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" path="m1252664,6223r-6083,l1246581,1384173r-1240485,l6096,6223,,6223,,1384173r,6096l6096,1390269r1240485,l1252664,1390269r,-6096l1252664,6223xem1252664,r-6032,l6096,,,,,6096r6096,l1246581,6096r6083,l1252664,xem5938342,1384173r-4685665,l1252677,1390269r4685665,l5938342,1384173xem5938342,l1252677,r,6096l5938342,6096r,-6096xem5944552,6223r-6083,l5938469,1384173r,6096l5944552,1390269r,-6096l5944552,6223xem5944552,r-6083,l5938469,6096r6083,l5944552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left:13182;top:1638;width:45631;height:108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762068E4" w14:textId="103601D7" w:rsidR="0015604E" w:rsidRDefault="00B26EBA">
                        <w:pPr>
                          <w:ind w:right="21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U</w:t>
                        </w:r>
                        <w:r w:rsidR="00866CAD">
                          <w:rPr>
                            <w:sz w:val="20"/>
                          </w:rPr>
                          <w:t>nidad</w:t>
                        </w:r>
                        <w:r>
                          <w:rPr>
                            <w:sz w:val="20"/>
                          </w:rPr>
                          <w:t>.</w:t>
                        </w:r>
                      </w:p>
                      <w:p w14:paraId="762068E5" w14:textId="77777777" w:rsidR="0015604E" w:rsidRDefault="00866CAD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708"/>
                          </w:tabs>
                          <w:spacing w:before="4"/>
                          <w:ind w:left="708" w:hanging="708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Tanque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lleno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de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combustible.</w:t>
                        </w:r>
                      </w:p>
                      <w:p w14:paraId="762068E6" w14:textId="77777777" w:rsidR="0015604E" w:rsidRDefault="00866CAD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708"/>
                          </w:tabs>
                          <w:spacing w:before="2"/>
                          <w:ind w:left="708" w:hanging="708"/>
                          <w:rPr>
                            <w:sz w:val="20"/>
                          </w:rPr>
                        </w:pPr>
                        <w:r>
                          <w:rPr>
                            <w:spacing w:val="-6"/>
                            <w:sz w:val="20"/>
                          </w:rPr>
                          <w:t>Tornillería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>para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>la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>instalación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>de placas.</w:t>
                        </w:r>
                      </w:p>
                      <w:p w14:paraId="762068E7" w14:textId="25D88932" w:rsidR="0015604E" w:rsidRDefault="00866CAD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708"/>
                          </w:tabs>
                          <w:spacing w:line="244" w:lineRule="auto"/>
                          <w:ind w:right="18" w:firstLine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La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instalación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y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adaptación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del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equipamiento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deberá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cumplir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con lo establecido en el </w:t>
                        </w:r>
                        <w:r>
                          <w:rPr>
                            <w:rFonts w:ascii="Tahoma" w:hAnsi="Tahoma"/>
                            <w:b/>
                            <w:sz w:val="20"/>
                          </w:rPr>
                          <w:t xml:space="preserve">Anexo M </w:t>
                        </w:r>
                        <w:r>
                          <w:rPr>
                            <w:sz w:val="20"/>
                          </w:rPr>
                          <w:t>(Instalación Eléctrica).</w:t>
                        </w:r>
                      </w:p>
                    </w:txbxContent>
                  </v:textbox>
                </v:shape>
                <v:shape id="Textbox 8" o:spid="_x0000_s1029" type="#_x0000_t202" style="position:absolute;left:17681;top:68;width:41104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762068E8" w14:textId="77777777" w:rsidR="0015604E" w:rsidRDefault="00866CAD">
                        <w:pPr>
                          <w:spacing w:line="242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Las</w:t>
                        </w:r>
                        <w:r>
                          <w:rPr>
                            <w:spacing w:val="2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llantas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3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refacción</w:t>
                        </w:r>
                        <w:r>
                          <w:rPr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son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del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mismo</w:t>
                        </w:r>
                        <w:r>
                          <w:rPr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tamaño</w:t>
                        </w:r>
                        <w:r>
                          <w:rPr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que</w:t>
                        </w:r>
                        <w:r>
                          <w:rPr>
                            <w:spacing w:val="3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las</w:t>
                        </w:r>
                        <w:r>
                          <w:rPr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3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la</w:t>
                        </w:r>
                      </w:p>
                    </w:txbxContent>
                  </v:textbox>
                </v:shape>
                <v:shape id="Textbox 9" o:spid="_x0000_s1030" type="#_x0000_t202" style="position:absolute;left:13182;top:68;width:895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762068E9" w14:textId="77777777" w:rsidR="0015604E" w:rsidRDefault="00866CAD">
                        <w:pPr>
                          <w:spacing w:line="24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w w:val="110"/>
                            <w:sz w:val="20"/>
                          </w:rPr>
                          <w:t>•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15604E">
      <w:pgSz w:w="12240" w:h="15840"/>
      <w:pgMar w:top="2480" w:right="1440" w:bottom="1240" w:left="1080" w:header="713" w:footer="10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1DD3F" w14:textId="77777777" w:rsidR="00D14020" w:rsidRDefault="00D14020">
      <w:r>
        <w:separator/>
      </w:r>
    </w:p>
  </w:endnote>
  <w:endnote w:type="continuationSeparator" w:id="0">
    <w:p w14:paraId="0D358659" w14:textId="77777777" w:rsidR="00D14020" w:rsidRDefault="00D1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68DF" w14:textId="77777777" w:rsidR="0015604E" w:rsidRDefault="00866CAD">
    <w:pPr>
      <w:pStyle w:val="Textoindependiente"/>
      <w:spacing w:line="14" w:lineRule="auto"/>
      <w:ind w:left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487483904" behindDoc="1" locked="0" layoutInCell="1" allowOverlap="1" wp14:anchorId="762068E2" wp14:editId="762068E3">
              <wp:simplePos x="0" y="0"/>
              <wp:positionH relativeFrom="page">
                <wp:posOffset>3461130</wp:posOffset>
              </wp:positionH>
              <wp:positionV relativeFrom="page">
                <wp:posOffset>9253050</wp:posOffset>
              </wp:positionV>
              <wp:extent cx="850265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026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2068F2" w14:textId="77777777" w:rsidR="0015604E" w:rsidRDefault="00866CAD">
                          <w:pPr>
                            <w:spacing w:before="10"/>
                            <w:ind w:left="20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Página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068E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272.55pt;margin-top:728.6pt;width:66.95pt;height:15.3pt;z-index:-1583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" filled="f" stroked="f">
              <v:textbox inset="0,0,0,0">
                <w:txbxContent>
                  <w:p w14:paraId="762068F2" w14:textId="77777777" w:rsidR="0015604E" w:rsidRDefault="00866CAD">
                    <w:pPr>
                      <w:spacing w:before="10"/>
                      <w:ind w:left="20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Página</w:t>
                    </w:r>
                    <w:r>
                      <w:rPr>
                        <w:rFonts w:ascii="Times New Roman" w:hAnsi="Times New Roman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t>1</w:t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84980" w14:textId="77777777" w:rsidR="00D14020" w:rsidRDefault="00D14020">
      <w:r>
        <w:separator/>
      </w:r>
    </w:p>
  </w:footnote>
  <w:footnote w:type="continuationSeparator" w:id="0">
    <w:p w14:paraId="6DEE113A" w14:textId="77777777" w:rsidR="00D14020" w:rsidRDefault="00D1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68DE" w14:textId="77777777" w:rsidR="0015604E" w:rsidRDefault="00866CAD">
    <w:pPr>
      <w:pStyle w:val="Textoindependiente"/>
      <w:spacing w:line="14" w:lineRule="auto"/>
      <w:ind w:left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62068E0" wp14:editId="762068E1">
              <wp:simplePos x="0" y="0"/>
              <wp:positionH relativeFrom="page">
                <wp:posOffset>679704</wp:posOffset>
              </wp:positionH>
              <wp:positionV relativeFrom="page">
                <wp:posOffset>449580</wp:posOffset>
              </wp:positionV>
              <wp:extent cx="6163310" cy="11366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63310" cy="1136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9575"/>
                          </w:tblGrid>
                          <w:tr w:rsidR="0015604E" w14:paraId="762068EB" w14:textId="77777777">
                            <w:trPr>
                              <w:trHeight w:val="967"/>
                            </w:trPr>
                            <w:tc>
                              <w:tcPr>
                                <w:tcW w:w="9575" w:type="dxa"/>
                              </w:tcPr>
                              <w:p w14:paraId="3F10F515" w14:textId="77777777" w:rsidR="0015604E" w:rsidRDefault="00866CAD">
                                <w:pPr>
                                  <w:pStyle w:val="TableParagraph"/>
                                  <w:spacing w:before="295"/>
                                  <w:ind w:left="431" w:right="422"/>
                                  <w:jc w:val="center"/>
                                  <w:rPr>
                                    <w:rFonts w:ascii="Tahoma"/>
                                    <w:b/>
                                    <w:color w:val="333399"/>
                                    <w:spacing w:val="-10"/>
                                    <w:w w:val="75"/>
                                    <w:sz w:val="28"/>
                                  </w:rPr>
                                </w:pPr>
                                <w:r>
                                  <w:rPr>
                                    <w:rFonts w:ascii="Tahoma"/>
                                    <w:b/>
                                    <w:color w:val="333399"/>
                                    <w:w w:val="75"/>
                                    <w:sz w:val="28"/>
                                  </w:rPr>
                                  <w:t>ANEXO</w:t>
                                </w:r>
                                <w:r>
                                  <w:rPr>
                                    <w:rFonts w:ascii="Tahoma"/>
                                    <w:b/>
                                    <w:color w:val="333399"/>
                                    <w:spacing w:val="34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ahoma"/>
                                    <w:b/>
                                    <w:color w:val="333399"/>
                                    <w:w w:val="75"/>
                                    <w:sz w:val="28"/>
                                  </w:rPr>
                                  <w:t>I-</w:t>
                                </w:r>
                                <w:r w:rsidR="0016251C">
                                  <w:rPr>
                                    <w:rFonts w:ascii="Tahoma"/>
                                    <w:b/>
                                    <w:color w:val="333399"/>
                                    <w:spacing w:val="-10"/>
                                    <w:w w:val="75"/>
                                    <w:sz w:val="28"/>
                                  </w:rPr>
                                  <w:t>D</w:t>
                                </w:r>
                              </w:p>
                              <w:p w14:paraId="762068EA" w14:textId="146B972A" w:rsidR="0016251C" w:rsidRDefault="0016251C">
                                <w:pPr>
                                  <w:pStyle w:val="TableParagraph"/>
                                  <w:spacing w:before="295"/>
                                  <w:ind w:left="431" w:right="422"/>
                                  <w:jc w:val="center"/>
                                  <w:rPr>
                                    <w:rFonts w:ascii="Tahoma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Tahoma"/>
                                    <w:b/>
                                    <w:color w:val="333399"/>
                                    <w:spacing w:val="-10"/>
                                    <w:w w:val="75"/>
                                    <w:sz w:val="28"/>
                                  </w:rPr>
                                  <w:t>PARTIDA 10</w:t>
                                </w:r>
                              </w:p>
                            </w:tc>
                          </w:tr>
                          <w:tr w:rsidR="0015604E" w14:paraId="762068ED" w14:textId="77777777">
                            <w:trPr>
                              <w:trHeight w:val="246"/>
                            </w:trPr>
                            <w:tc>
                              <w:tcPr>
                                <w:tcW w:w="9575" w:type="dxa"/>
                                <w:shd w:val="clear" w:color="auto" w:fill="800080"/>
                              </w:tcPr>
                              <w:p w14:paraId="762068EC" w14:textId="77777777" w:rsidR="0015604E" w:rsidRDefault="0015604E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</w:tr>
                          <w:tr w:rsidR="0015604E" w14:paraId="762068F0" w14:textId="77777777">
                            <w:trPr>
                              <w:trHeight w:val="537"/>
                            </w:trPr>
                            <w:tc>
                              <w:tcPr>
                                <w:tcW w:w="9575" w:type="dxa"/>
                              </w:tcPr>
                              <w:p w14:paraId="762068EE" w14:textId="77777777" w:rsidR="0015604E" w:rsidRDefault="00866CAD">
                                <w:pPr>
                                  <w:pStyle w:val="TableParagraph"/>
                                  <w:spacing w:line="268" w:lineRule="exact"/>
                                  <w:ind w:left="431" w:right="3"/>
                                  <w:jc w:val="center"/>
                                  <w:rPr>
                                    <w:rFonts w:ascii="Calibri"/>
                                    <w:b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</w:rPr>
                                  <w:t>ESPECIFICACIONES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</w:rPr>
                                  <w:t>DEL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</w:rPr>
                                  <w:t>EQUIPAMIENTO</w:t>
                                </w:r>
                              </w:p>
                              <w:p w14:paraId="762068EF" w14:textId="77777777" w:rsidR="0015604E" w:rsidRDefault="00866CAD">
                                <w:pPr>
                                  <w:pStyle w:val="TableParagraph"/>
                                  <w:spacing w:line="249" w:lineRule="exact"/>
                                  <w:ind w:left="431"/>
                                  <w:jc w:val="center"/>
                                  <w:rPr>
                                    <w:rFonts w:ascii="Calibri"/>
                                    <w:b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</w:rPr>
                                  <w:t>PATRULLA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</w:rPr>
                                  <w:t>PICK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</w:rPr>
                                  <w:t>UP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</w:rPr>
                                  <w:t>MEDIANA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</w:rPr>
                                  <w:t>DOBLE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</w:rPr>
                                  <w:t>CAB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5"/>
                                  </w:rPr>
                                  <w:t>4X2</w:t>
                                </w:r>
                              </w:p>
                            </w:tc>
                          </w:tr>
                        </w:tbl>
                        <w:p w14:paraId="762068F1" w14:textId="77777777" w:rsidR="0015604E" w:rsidRDefault="0015604E">
                          <w:pPr>
                            <w:pStyle w:val="Textoindependiente"/>
                            <w:ind w:left="0"/>
                            <w:jc w:val="lef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068E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53.5pt;margin-top:35.4pt;width:485.3pt;height:89.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9575"/>
                    </w:tblGrid>
                    <w:tr w:rsidR="0015604E" w14:paraId="762068EB" w14:textId="77777777">
                      <w:trPr>
                        <w:trHeight w:val="967"/>
                      </w:trPr>
                      <w:tc>
                        <w:tcPr>
                          <w:tcW w:w="9575" w:type="dxa"/>
                        </w:tcPr>
                        <w:p w14:paraId="3F10F515" w14:textId="77777777" w:rsidR="0015604E" w:rsidRDefault="00866CAD">
                          <w:pPr>
                            <w:pStyle w:val="TableParagraph"/>
                            <w:spacing w:before="295"/>
                            <w:ind w:left="431" w:right="422"/>
                            <w:jc w:val="center"/>
                            <w:rPr>
                              <w:rFonts w:ascii="Tahoma"/>
                              <w:b/>
                              <w:color w:val="333399"/>
                              <w:spacing w:val="-10"/>
                              <w:w w:val="75"/>
                              <w:sz w:val="28"/>
                            </w:rPr>
                          </w:pPr>
                          <w:r>
                            <w:rPr>
                              <w:rFonts w:ascii="Tahoma"/>
                              <w:b/>
                              <w:color w:val="333399"/>
                              <w:w w:val="75"/>
                              <w:sz w:val="28"/>
                            </w:rPr>
                            <w:t>ANEXO</w:t>
                          </w:r>
                          <w:r>
                            <w:rPr>
                              <w:rFonts w:ascii="Tahoma"/>
                              <w:b/>
                              <w:color w:val="333399"/>
                              <w:spacing w:val="3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b/>
                              <w:color w:val="333399"/>
                              <w:w w:val="75"/>
                              <w:sz w:val="28"/>
                            </w:rPr>
                            <w:t>I-</w:t>
                          </w:r>
                          <w:r w:rsidR="0016251C">
                            <w:rPr>
                              <w:rFonts w:ascii="Tahoma"/>
                              <w:b/>
                              <w:color w:val="333399"/>
                              <w:spacing w:val="-10"/>
                              <w:w w:val="75"/>
                              <w:sz w:val="28"/>
                            </w:rPr>
                            <w:t>D</w:t>
                          </w:r>
                        </w:p>
                        <w:p w14:paraId="762068EA" w14:textId="146B972A" w:rsidR="0016251C" w:rsidRDefault="0016251C">
                          <w:pPr>
                            <w:pStyle w:val="TableParagraph"/>
                            <w:spacing w:before="295"/>
                            <w:ind w:left="431" w:right="422"/>
                            <w:jc w:val="center"/>
                            <w:rPr>
                              <w:rFonts w:ascii="Tahoma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ahoma"/>
                              <w:b/>
                              <w:color w:val="333399"/>
                              <w:spacing w:val="-10"/>
                              <w:w w:val="75"/>
                              <w:sz w:val="28"/>
                            </w:rPr>
                            <w:t>PARTIDA 10</w:t>
                          </w:r>
                        </w:p>
                      </w:tc>
                    </w:tr>
                    <w:tr w:rsidR="0015604E" w14:paraId="762068ED" w14:textId="77777777">
                      <w:trPr>
                        <w:trHeight w:val="246"/>
                      </w:trPr>
                      <w:tc>
                        <w:tcPr>
                          <w:tcW w:w="9575" w:type="dxa"/>
                          <w:shd w:val="clear" w:color="auto" w:fill="800080"/>
                        </w:tcPr>
                        <w:p w14:paraId="762068EC" w14:textId="77777777" w:rsidR="0015604E" w:rsidRDefault="0015604E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</w:tr>
                    <w:tr w:rsidR="0015604E" w14:paraId="762068F0" w14:textId="77777777">
                      <w:trPr>
                        <w:trHeight w:val="537"/>
                      </w:trPr>
                      <w:tc>
                        <w:tcPr>
                          <w:tcW w:w="9575" w:type="dxa"/>
                        </w:tcPr>
                        <w:p w14:paraId="762068EE" w14:textId="77777777" w:rsidR="0015604E" w:rsidRDefault="00866CAD">
                          <w:pPr>
                            <w:pStyle w:val="TableParagraph"/>
                            <w:spacing w:line="268" w:lineRule="exact"/>
                            <w:ind w:left="431" w:right="3"/>
                            <w:jc w:val="center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ESPECIFICACIONES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DEL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EQUIPAMIENTO</w:t>
                          </w:r>
                        </w:p>
                        <w:p w14:paraId="762068EF" w14:textId="77777777" w:rsidR="0015604E" w:rsidRDefault="00866CAD">
                          <w:pPr>
                            <w:pStyle w:val="TableParagraph"/>
                            <w:spacing w:line="249" w:lineRule="exact"/>
                            <w:ind w:left="431"/>
                            <w:jc w:val="center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PATRULLA</w:t>
                          </w:r>
                          <w:r>
                            <w:rPr>
                              <w:rFonts w:ascii="Calibri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PICK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UP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MEDIANA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DOBLE</w:t>
                          </w:r>
                          <w:r>
                            <w:rPr>
                              <w:rFonts w:ascii="Calibri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CAB</w:t>
                          </w:r>
                          <w:r>
                            <w:rPr>
                              <w:rFonts w:asci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>4X2</w:t>
                          </w:r>
                        </w:p>
                      </w:tc>
                    </w:tr>
                  </w:tbl>
                  <w:p w14:paraId="762068F1" w14:textId="77777777" w:rsidR="0015604E" w:rsidRDefault="0015604E">
                    <w:pPr>
                      <w:pStyle w:val="Textoindependiente"/>
                      <w:ind w:left="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16F73"/>
    <w:multiLevelType w:val="hybridMultilevel"/>
    <w:tmpl w:val="E006CE72"/>
    <w:lvl w:ilvl="0" w:tplc="8F62402E">
      <w:numFmt w:val="bullet"/>
      <w:lvlText w:val="•"/>
      <w:lvlJc w:val="left"/>
      <w:pPr>
        <w:ind w:left="0" w:hanging="70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10"/>
        <w:sz w:val="20"/>
        <w:szCs w:val="20"/>
        <w:lang w:val="es-ES" w:eastAsia="en-US" w:bidi="ar-SA"/>
      </w:rPr>
    </w:lvl>
    <w:lvl w:ilvl="1" w:tplc="89D42962">
      <w:numFmt w:val="bullet"/>
      <w:lvlText w:val="•"/>
      <w:lvlJc w:val="left"/>
      <w:pPr>
        <w:ind w:left="718" w:hanging="709"/>
      </w:pPr>
      <w:rPr>
        <w:rFonts w:hint="default"/>
        <w:lang w:val="es-ES" w:eastAsia="en-US" w:bidi="ar-SA"/>
      </w:rPr>
    </w:lvl>
    <w:lvl w:ilvl="2" w:tplc="13F85C94">
      <w:numFmt w:val="bullet"/>
      <w:lvlText w:val="•"/>
      <w:lvlJc w:val="left"/>
      <w:pPr>
        <w:ind w:left="1437" w:hanging="709"/>
      </w:pPr>
      <w:rPr>
        <w:rFonts w:hint="default"/>
        <w:lang w:val="es-ES" w:eastAsia="en-US" w:bidi="ar-SA"/>
      </w:rPr>
    </w:lvl>
    <w:lvl w:ilvl="3" w:tplc="2F96ECAA">
      <w:numFmt w:val="bullet"/>
      <w:lvlText w:val="•"/>
      <w:lvlJc w:val="left"/>
      <w:pPr>
        <w:ind w:left="2155" w:hanging="709"/>
      </w:pPr>
      <w:rPr>
        <w:rFonts w:hint="default"/>
        <w:lang w:val="es-ES" w:eastAsia="en-US" w:bidi="ar-SA"/>
      </w:rPr>
    </w:lvl>
    <w:lvl w:ilvl="4" w:tplc="BBF8A5C0">
      <w:numFmt w:val="bullet"/>
      <w:lvlText w:val="•"/>
      <w:lvlJc w:val="left"/>
      <w:pPr>
        <w:ind w:left="2874" w:hanging="709"/>
      </w:pPr>
      <w:rPr>
        <w:rFonts w:hint="default"/>
        <w:lang w:val="es-ES" w:eastAsia="en-US" w:bidi="ar-SA"/>
      </w:rPr>
    </w:lvl>
    <w:lvl w:ilvl="5" w:tplc="515A49FC">
      <w:numFmt w:val="bullet"/>
      <w:lvlText w:val="•"/>
      <w:lvlJc w:val="left"/>
      <w:pPr>
        <w:ind w:left="3592" w:hanging="709"/>
      </w:pPr>
      <w:rPr>
        <w:rFonts w:hint="default"/>
        <w:lang w:val="es-ES" w:eastAsia="en-US" w:bidi="ar-SA"/>
      </w:rPr>
    </w:lvl>
    <w:lvl w:ilvl="6" w:tplc="AB86DB34">
      <w:numFmt w:val="bullet"/>
      <w:lvlText w:val="•"/>
      <w:lvlJc w:val="left"/>
      <w:pPr>
        <w:ind w:left="4311" w:hanging="709"/>
      </w:pPr>
      <w:rPr>
        <w:rFonts w:hint="default"/>
        <w:lang w:val="es-ES" w:eastAsia="en-US" w:bidi="ar-SA"/>
      </w:rPr>
    </w:lvl>
    <w:lvl w:ilvl="7" w:tplc="1B8E70FE">
      <w:numFmt w:val="bullet"/>
      <w:lvlText w:val="•"/>
      <w:lvlJc w:val="left"/>
      <w:pPr>
        <w:ind w:left="5030" w:hanging="709"/>
      </w:pPr>
      <w:rPr>
        <w:rFonts w:hint="default"/>
        <w:lang w:val="es-ES" w:eastAsia="en-US" w:bidi="ar-SA"/>
      </w:rPr>
    </w:lvl>
    <w:lvl w:ilvl="8" w:tplc="559A8C80">
      <w:numFmt w:val="bullet"/>
      <w:lvlText w:val="•"/>
      <w:lvlJc w:val="left"/>
      <w:pPr>
        <w:ind w:left="5748" w:hanging="709"/>
      </w:pPr>
      <w:rPr>
        <w:rFonts w:hint="default"/>
        <w:lang w:val="es-ES" w:eastAsia="en-US" w:bidi="ar-SA"/>
      </w:rPr>
    </w:lvl>
  </w:abstractNum>
  <w:abstractNum w:abstractNumId="1" w15:restartNumberingAfterBreak="0">
    <w:nsid w:val="733F1B1B"/>
    <w:multiLevelType w:val="hybridMultilevel"/>
    <w:tmpl w:val="464AE61C"/>
    <w:lvl w:ilvl="0" w:tplc="63E6CD20">
      <w:numFmt w:val="bullet"/>
      <w:lvlText w:val="•"/>
      <w:lvlJc w:val="left"/>
      <w:pPr>
        <w:ind w:left="2174" w:hanging="70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10"/>
        <w:sz w:val="20"/>
        <w:szCs w:val="20"/>
        <w:lang w:val="es-ES" w:eastAsia="en-US" w:bidi="ar-SA"/>
      </w:rPr>
    </w:lvl>
    <w:lvl w:ilvl="1" w:tplc="F0966B1E">
      <w:numFmt w:val="bullet"/>
      <w:lvlText w:val="•"/>
      <w:lvlJc w:val="left"/>
      <w:pPr>
        <w:ind w:left="2934" w:hanging="709"/>
      </w:pPr>
      <w:rPr>
        <w:rFonts w:hint="default"/>
        <w:lang w:val="es-ES" w:eastAsia="en-US" w:bidi="ar-SA"/>
      </w:rPr>
    </w:lvl>
    <w:lvl w:ilvl="2" w:tplc="F4608F3A">
      <w:numFmt w:val="bullet"/>
      <w:lvlText w:val="•"/>
      <w:lvlJc w:val="left"/>
      <w:pPr>
        <w:ind w:left="3688" w:hanging="709"/>
      </w:pPr>
      <w:rPr>
        <w:rFonts w:hint="default"/>
        <w:lang w:val="es-ES" w:eastAsia="en-US" w:bidi="ar-SA"/>
      </w:rPr>
    </w:lvl>
    <w:lvl w:ilvl="3" w:tplc="0AD618FA">
      <w:numFmt w:val="bullet"/>
      <w:lvlText w:val="•"/>
      <w:lvlJc w:val="left"/>
      <w:pPr>
        <w:ind w:left="4442" w:hanging="709"/>
      </w:pPr>
      <w:rPr>
        <w:rFonts w:hint="default"/>
        <w:lang w:val="es-ES" w:eastAsia="en-US" w:bidi="ar-SA"/>
      </w:rPr>
    </w:lvl>
    <w:lvl w:ilvl="4" w:tplc="A46A1676">
      <w:numFmt w:val="bullet"/>
      <w:lvlText w:val="•"/>
      <w:lvlJc w:val="left"/>
      <w:pPr>
        <w:ind w:left="5196" w:hanging="709"/>
      </w:pPr>
      <w:rPr>
        <w:rFonts w:hint="default"/>
        <w:lang w:val="es-ES" w:eastAsia="en-US" w:bidi="ar-SA"/>
      </w:rPr>
    </w:lvl>
    <w:lvl w:ilvl="5" w:tplc="FB56B5FA">
      <w:numFmt w:val="bullet"/>
      <w:lvlText w:val="•"/>
      <w:lvlJc w:val="left"/>
      <w:pPr>
        <w:ind w:left="5950" w:hanging="709"/>
      </w:pPr>
      <w:rPr>
        <w:rFonts w:hint="default"/>
        <w:lang w:val="es-ES" w:eastAsia="en-US" w:bidi="ar-SA"/>
      </w:rPr>
    </w:lvl>
    <w:lvl w:ilvl="6" w:tplc="A8C63874">
      <w:numFmt w:val="bullet"/>
      <w:lvlText w:val="•"/>
      <w:lvlJc w:val="left"/>
      <w:pPr>
        <w:ind w:left="6704" w:hanging="709"/>
      </w:pPr>
      <w:rPr>
        <w:rFonts w:hint="default"/>
        <w:lang w:val="es-ES" w:eastAsia="en-US" w:bidi="ar-SA"/>
      </w:rPr>
    </w:lvl>
    <w:lvl w:ilvl="7" w:tplc="10EC8740">
      <w:numFmt w:val="bullet"/>
      <w:lvlText w:val="•"/>
      <w:lvlJc w:val="left"/>
      <w:pPr>
        <w:ind w:left="7458" w:hanging="709"/>
      </w:pPr>
      <w:rPr>
        <w:rFonts w:hint="default"/>
        <w:lang w:val="es-ES" w:eastAsia="en-US" w:bidi="ar-SA"/>
      </w:rPr>
    </w:lvl>
    <w:lvl w:ilvl="8" w:tplc="368AA364">
      <w:numFmt w:val="bullet"/>
      <w:lvlText w:val="•"/>
      <w:lvlJc w:val="left"/>
      <w:pPr>
        <w:ind w:left="8212" w:hanging="709"/>
      </w:pPr>
      <w:rPr>
        <w:rFonts w:hint="default"/>
        <w:lang w:val="es-ES" w:eastAsia="en-US" w:bidi="ar-SA"/>
      </w:rPr>
    </w:lvl>
  </w:abstractNum>
  <w:num w:numId="1" w16cid:durableId="1907688597">
    <w:abstractNumId w:val="0"/>
  </w:num>
  <w:num w:numId="2" w16cid:durableId="1345202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604E"/>
    <w:rsid w:val="0015604E"/>
    <w:rsid w:val="0016251C"/>
    <w:rsid w:val="00866CAD"/>
    <w:rsid w:val="00B26EBA"/>
    <w:rsid w:val="00C63FFA"/>
    <w:rsid w:val="00D14020"/>
    <w:rsid w:val="00DB5565"/>
    <w:rsid w:val="00ED61F8"/>
    <w:rsid w:val="00EF7AED"/>
    <w:rsid w:val="00FC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206867"/>
  <w15:docId w15:val="{21ABA9F8-23FA-4704-845C-1A20B3E0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left="2174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174"/>
      <w:jc w:val="both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217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16251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251C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6251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251C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1434</Words>
  <Characters>7890</Characters>
  <Application>Microsoft Office Word</Application>
  <DocSecurity>0</DocSecurity>
  <Lines>65</Lines>
  <Paragraphs>18</Paragraphs>
  <ScaleCrop>false</ScaleCrop>
  <Company/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Sánchez Sánchez</cp:lastModifiedBy>
  <cp:revision>7</cp:revision>
  <dcterms:created xsi:type="dcterms:W3CDTF">2025-06-19T17:49:00Z</dcterms:created>
  <dcterms:modified xsi:type="dcterms:W3CDTF">2025-06-23T18:38:00Z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2025-06-19T00:00:00Z</vt:filetime>
  </property>
  <property fmtid="{D5CDD505-2E9C-101B-9397-08002B2CF9AE}" pid="5" name="Producer">
    <vt:lpwstr>Microsoft® Word 2021</vt:lpwstr>
  </property>
</Properties>
</file>